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C7D6B" w14:textId="77777777" w:rsidR="00264AC6" w:rsidRPr="00D92C15" w:rsidRDefault="00074892" w:rsidP="00264AC6">
      <w:pPr>
        <w:jc w:val="center"/>
        <w:rPr>
          <w:rFonts w:ascii="Tahoma" w:hAnsi="Tahoma" w:cs="Tahoma"/>
          <w:b/>
          <w:sz w:val="24"/>
          <w:szCs w:val="24"/>
        </w:rPr>
      </w:pPr>
      <w:r>
        <w:rPr>
          <w:rFonts w:ascii="Tahoma" w:hAnsi="Tahoma" w:cs="Tahoma"/>
          <w:b/>
          <w:noProof/>
          <w:sz w:val="24"/>
          <w:szCs w:val="24"/>
          <w:lang w:eastAsia="en-GB"/>
        </w:rPr>
        <w:drawing>
          <wp:anchor distT="0" distB="0" distL="114300" distR="114300" simplePos="0" relativeHeight="251657728" behindDoc="1" locked="0" layoutInCell="1" allowOverlap="1" wp14:anchorId="152793A3" wp14:editId="2A578957">
            <wp:simplePos x="0" y="0"/>
            <wp:positionH relativeFrom="column">
              <wp:posOffset>1828800</wp:posOffset>
            </wp:positionH>
            <wp:positionV relativeFrom="paragraph">
              <wp:posOffset>-457200</wp:posOffset>
            </wp:positionV>
            <wp:extent cx="2009775" cy="1417955"/>
            <wp:effectExtent l="19050" t="0" r="9525" b="0"/>
            <wp:wrapNone/>
            <wp:docPr id="2" name="Picture 1" descr="Description: C:\Users\Zayd\Documents\po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Zayd\Documents\poster\logo.png"/>
                    <pic:cNvPicPr>
                      <a:picLocks noChangeAspect="1" noChangeArrowheads="1"/>
                    </pic:cNvPicPr>
                  </pic:nvPicPr>
                  <pic:blipFill>
                    <a:blip r:embed="rId7" cstate="print"/>
                    <a:srcRect/>
                    <a:stretch>
                      <a:fillRect/>
                    </a:stretch>
                  </pic:blipFill>
                  <pic:spPr bwMode="auto">
                    <a:xfrm>
                      <a:off x="0" y="0"/>
                      <a:ext cx="2009775" cy="1417955"/>
                    </a:xfrm>
                    <a:prstGeom prst="rect">
                      <a:avLst/>
                    </a:prstGeom>
                    <a:noFill/>
                    <a:ln w="9525">
                      <a:noFill/>
                      <a:miter lim="800000"/>
                      <a:headEnd/>
                      <a:tailEnd/>
                    </a:ln>
                  </pic:spPr>
                </pic:pic>
              </a:graphicData>
            </a:graphic>
          </wp:anchor>
        </w:drawing>
      </w:r>
    </w:p>
    <w:p w14:paraId="07845C93" w14:textId="77777777" w:rsidR="0045556F" w:rsidRPr="00D92C15" w:rsidRDefault="0045556F" w:rsidP="00264AC6">
      <w:pPr>
        <w:jc w:val="center"/>
        <w:rPr>
          <w:rFonts w:ascii="Tahoma" w:hAnsi="Tahoma" w:cs="Tahoma"/>
          <w:b/>
          <w:i/>
          <w:sz w:val="24"/>
          <w:szCs w:val="24"/>
          <w:u w:val="single"/>
        </w:rPr>
      </w:pPr>
    </w:p>
    <w:p w14:paraId="7BE019B0" w14:textId="14B4E77B" w:rsidR="0045556F" w:rsidRPr="00D92C15" w:rsidRDefault="00A21F25" w:rsidP="00A21F25">
      <w:pPr>
        <w:tabs>
          <w:tab w:val="left" w:pos="5100"/>
        </w:tabs>
        <w:rPr>
          <w:rFonts w:ascii="Tahoma" w:hAnsi="Tahoma" w:cs="Tahoma"/>
          <w:b/>
          <w:i/>
          <w:sz w:val="24"/>
          <w:szCs w:val="24"/>
          <w:u w:val="single"/>
        </w:rPr>
      </w:pPr>
      <w:r>
        <w:rPr>
          <w:rFonts w:ascii="Tahoma" w:hAnsi="Tahoma" w:cs="Tahoma"/>
          <w:b/>
          <w:i/>
          <w:sz w:val="24"/>
          <w:szCs w:val="24"/>
          <w:u w:val="single"/>
        </w:rPr>
        <w:tab/>
      </w:r>
    </w:p>
    <w:p w14:paraId="5F466E2B" w14:textId="49CE1711" w:rsidR="00ED63EF" w:rsidRPr="00F16678" w:rsidRDefault="0022121D" w:rsidP="00FA5CCA">
      <w:pPr>
        <w:ind w:left="360"/>
        <w:jc w:val="center"/>
        <w:rPr>
          <w:rFonts w:ascii="Tahoma" w:hAnsi="Tahoma" w:cs="Tahoma"/>
          <w:b/>
          <w:sz w:val="24"/>
          <w:szCs w:val="24"/>
          <w:u w:val="single"/>
        </w:rPr>
      </w:pPr>
      <w:r w:rsidRPr="00F16678">
        <w:rPr>
          <w:rFonts w:ascii="Tahoma" w:hAnsi="Tahoma" w:cs="Tahoma"/>
          <w:b/>
          <w:sz w:val="24"/>
          <w:szCs w:val="24"/>
          <w:u w:val="single"/>
        </w:rPr>
        <w:t xml:space="preserve">Minutes of </w:t>
      </w:r>
      <w:r w:rsidR="002704CD">
        <w:rPr>
          <w:rFonts w:ascii="Tahoma" w:hAnsi="Tahoma" w:cs="Tahoma"/>
          <w:b/>
          <w:sz w:val="24"/>
          <w:szCs w:val="24"/>
          <w:u w:val="single"/>
        </w:rPr>
        <w:t xml:space="preserve">a </w:t>
      </w:r>
      <w:r w:rsidRPr="00F16678">
        <w:rPr>
          <w:rFonts w:ascii="Tahoma" w:hAnsi="Tahoma" w:cs="Tahoma"/>
          <w:b/>
          <w:sz w:val="24"/>
          <w:szCs w:val="24"/>
          <w:u w:val="single"/>
        </w:rPr>
        <w:t xml:space="preserve">meeting </w:t>
      </w:r>
      <w:r w:rsidR="002704CD">
        <w:rPr>
          <w:rFonts w:ascii="Tahoma" w:hAnsi="Tahoma" w:cs="Tahoma"/>
          <w:b/>
          <w:sz w:val="24"/>
          <w:szCs w:val="24"/>
          <w:u w:val="single"/>
        </w:rPr>
        <w:t xml:space="preserve">held </w:t>
      </w:r>
      <w:r w:rsidRPr="00F16678">
        <w:rPr>
          <w:rFonts w:ascii="Tahoma" w:hAnsi="Tahoma" w:cs="Tahoma"/>
          <w:b/>
          <w:sz w:val="24"/>
          <w:szCs w:val="24"/>
          <w:u w:val="single"/>
        </w:rPr>
        <w:t xml:space="preserve">on </w:t>
      </w:r>
      <w:r w:rsidR="00542172" w:rsidRPr="00F16678">
        <w:rPr>
          <w:rFonts w:ascii="Tahoma" w:hAnsi="Tahoma" w:cs="Tahoma"/>
          <w:b/>
          <w:sz w:val="24"/>
          <w:szCs w:val="24"/>
          <w:u w:val="single"/>
        </w:rPr>
        <w:t>Tue</w:t>
      </w:r>
      <w:r w:rsidR="005D7833" w:rsidRPr="00F16678">
        <w:rPr>
          <w:rFonts w:ascii="Tahoma" w:hAnsi="Tahoma" w:cs="Tahoma"/>
          <w:b/>
          <w:sz w:val="24"/>
          <w:szCs w:val="24"/>
          <w:u w:val="single"/>
        </w:rPr>
        <w:t xml:space="preserve">sday, </w:t>
      </w:r>
      <w:r w:rsidR="00120951">
        <w:rPr>
          <w:rFonts w:ascii="Tahoma" w:hAnsi="Tahoma" w:cs="Tahoma"/>
          <w:b/>
          <w:sz w:val="24"/>
          <w:szCs w:val="24"/>
          <w:u w:val="single"/>
        </w:rPr>
        <w:t>2</w:t>
      </w:r>
      <w:r w:rsidR="000F240C">
        <w:rPr>
          <w:rFonts w:ascii="Tahoma" w:hAnsi="Tahoma" w:cs="Tahoma"/>
          <w:b/>
          <w:sz w:val="24"/>
          <w:szCs w:val="24"/>
          <w:u w:val="single"/>
        </w:rPr>
        <w:t>1</w:t>
      </w:r>
      <w:r w:rsidR="000F240C" w:rsidRPr="000F240C">
        <w:rPr>
          <w:rFonts w:ascii="Tahoma" w:hAnsi="Tahoma" w:cs="Tahoma"/>
          <w:b/>
          <w:sz w:val="24"/>
          <w:szCs w:val="24"/>
          <w:u w:val="single"/>
          <w:vertAlign w:val="superscript"/>
        </w:rPr>
        <w:t>st</w:t>
      </w:r>
      <w:r w:rsidR="000F240C">
        <w:rPr>
          <w:rFonts w:ascii="Tahoma" w:hAnsi="Tahoma" w:cs="Tahoma"/>
          <w:b/>
          <w:sz w:val="24"/>
          <w:szCs w:val="24"/>
          <w:u w:val="single"/>
        </w:rPr>
        <w:t xml:space="preserve"> </w:t>
      </w:r>
      <w:r w:rsidR="00120951">
        <w:rPr>
          <w:rFonts w:ascii="Tahoma" w:hAnsi="Tahoma" w:cs="Tahoma"/>
          <w:b/>
          <w:sz w:val="24"/>
          <w:szCs w:val="24"/>
          <w:u w:val="single"/>
        </w:rPr>
        <w:t>January 2020</w:t>
      </w:r>
      <w:r w:rsidR="007C0E48">
        <w:rPr>
          <w:rFonts w:ascii="Tahoma" w:hAnsi="Tahoma" w:cs="Tahoma"/>
          <w:b/>
          <w:sz w:val="24"/>
          <w:szCs w:val="24"/>
          <w:u w:val="single"/>
        </w:rPr>
        <w:t xml:space="preserve"> </w:t>
      </w:r>
      <w:r w:rsidR="007C0E48" w:rsidRPr="00F16678">
        <w:rPr>
          <w:rFonts w:ascii="Tahoma" w:hAnsi="Tahoma" w:cs="Tahoma"/>
          <w:b/>
          <w:sz w:val="24"/>
          <w:szCs w:val="24"/>
          <w:u w:val="single"/>
        </w:rPr>
        <w:t>at</w:t>
      </w:r>
      <w:r w:rsidR="00F74233" w:rsidRPr="00F16678">
        <w:rPr>
          <w:rFonts w:ascii="Tahoma" w:hAnsi="Tahoma" w:cs="Tahoma"/>
          <w:b/>
          <w:sz w:val="24"/>
          <w:szCs w:val="24"/>
          <w:u w:val="single"/>
        </w:rPr>
        <w:t xml:space="preserve"> </w:t>
      </w:r>
      <w:r w:rsidR="00542172" w:rsidRPr="00F16678">
        <w:rPr>
          <w:rFonts w:ascii="Tahoma" w:hAnsi="Tahoma" w:cs="Tahoma"/>
          <w:b/>
          <w:sz w:val="24"/>
          <w:szCs w:val="24"/>
          <w:u w:val="single"/>
        </w:rPr>
        <w:t>7pm</w:t>
      </w:r>
    </w:p>
    <w:p w14:paraId="6F50398D" w14:textId="7D83B763" w:rsidR="00615380" w:rsidRDefault="0022121D" w:rsidP="00156089">
      <w:pPr>
        <w:spacing w:after="120" w:line="240" w:lineRule="auto"/>
        <w:rPr>
          <w:rFonts w:ascii="Tahoma" w:eastAsia="Times New Roman" w:hAnsi="Tahoma" w:cs="Tahoma"/>
          <w:b/>
          <w:color w:val="000000"/>
          <w:sz w:val="24"/>
          <w:szCs w:val="24"/>
          <w:lang w:eastAsia="en-GB"/>
        </w:rPr>
      </w:pPr>
      <w:r w:rsidRPr="00F74233">
        <w:rPr>
          <w:rFonts w:ascii="Tahoma" w:hAnsi="Tahoma" w:cs="Tahoma"/>
          <w:b/>
          <w:sz w:val="24"/>
          <w:szCs w:val="24"/>
          <w:u w:val="single"/>
        </w:rPr>
        <w:t>Prese</w:t>
      </w:r>
      <w:r w:rsidRPr="00F16678">
        <w:rPr>
          <w:rFonts w:ascii="Tahoma" w:hAnsi="Tahoma" w:cs="Tahoma"/>
          <w:b/>
          <w:sz w:val="24"/>
          <w:szCs w:val="24"/>
          <w:u w:val="single"/>
        </w:rPr>
        <w:t>nt</w:t>
      </w:r>
      <w:r>
        <w:rPr>
          <w:rFonts w:ascii="Tahoma" w:hAnsi="Tahoma" w:cs="Tahoma"/>
          <w:b/>
          <w:sz w:val="24"/>
          <w:szCs w:val="24"/>
        </w:rPr>
        <w:t xml:space="preserve">: </w:t>
      </w:r>
      <w:r w:rsidR="00087276">
        <w:rPr>
          <w:rFonts w:ascii="Tahoma" w:hAnsi="Tahoma" w:cs="Tahoma"/>
          <w:b/>
          <w:sz w:val="24"/>
          <w:szCs w:val="24"/>
        </w:rPr>
        <w:t xml:space="preserve"> </w:t>
      </w:r>
      <w:r w:rsidR="00120951">
        <w:rPr>
          <w:rFonts w:ascii="Tahoma" w:hAnsi="Tahoma" w:cs="Tahoma"/>
          <w:b/>
          <w:sz w:val="24"/>
          <w:szCs w:val="24"/>
        </w:rPr>
        <w:t>Sharon Colclough (SC</w:t>
      </w:r>
      <w:proofErr w:type="gramStart"/>
      <w:r w:rsidR="00120951">
        <w:rPr>
          <w:rFonts w:ascii="Tahoma" w:hAnsi="Tahoma" w:cs="Tahoma"/>
          <w:b/>
          <w:sz w:val="24"/>
          <w:szCs w:val="24"/>
        </w:rPr>
        <w:t>)</w:t>
      </w:r>
      <w:r w:rsidR="00FF52A3">
        <w:rPr>
          <w:rFonts w:ascii="Tahoma" w:hAnsi="Tahoma" w:cs="Tahoma"/>
          <w:b/>
          <w:sz w:val="24"/>
          <w:szCs w:val="24"/>
        </w:rPr>
        <w:t>(</w:t>
      </w:r>
      <w:proofErr w:type="gramEnd"/>
      <w:r w:rsidR="00FF52A3">
        <w:rPr>
          <w:rFonts w:ascii="Tahoma" w:hAnsi="Tahoma" w:cs="Tahoma"/>
          <w:b/>
          <w:sz w:val="24"/>
          <w:szCs w:val="24"/>
        </w:rPr>
        <w:t xml:space="preserve">in the chair), Dr Rashmi </w:t>
      </w:r>
      <w:proofErr w:type="spellStart"/>
      <w:r w:rsidR="00FF52A3">
        <w:rPr>
          <w:rFonts w:ascii="Tahoma" w:hAnsi="Tahoma" w:cs="Tahoma"/>
          <w:b/>
          <w:sz w:val="24"/>
          <w:szCs w:val="24"/>
        </w:rPr>
        <w:t>Sawhney</w:t>
      </w:r>
      <w:proofErr w:type="spellEnd"/>
      <w:r w:rsidR="00FF52A3">
        <w:rPr>
          <w:rFonts w:ascii="Tahoma" w:hAnsi="Tahoma" w:cs="Tahoma"/>
          <w:b/>
          <w:sz w:val="24"/>
          <w:szCs w:val="24"/>
        </w:rPr>
        <w:t xml:space="preserve"> (RS), Dr Zoe Rogers (ZR),</w:t>
      </w:r>
      <w:r w:rsidR="00856CF3">
        <w:rPr>
          <w:rFonts w:ascii="Tahoma" w:hAnsi="Tahoma" w:cs="Tahoma"/>
          <w:b/>
          <w:sz w:val="24"/>
          <w:szCs w:val="24"/>
        </w:rPr>
        <w:t xml:space="preserve"> </w:t>
      </w:r>
      <w:r w:rsidR="00FF52A3">
        <w:rPr>
          <w:rFonts w:ascii="Tahoma" w:hAnsi="Tahoma" w:cs="Tahoma"/>
          <w:b/>
          <w:sz w:val="24"/>
          <w:szCs w:val="24"/>
        </w:rPr>
        <w:t xml:space="preserve">Mohammed </w:t>
      </w:r>
      <w:proofErr w:type="spellStart"/>
      <w:r w:rsidR="00FF52A3">
        <w:rPr>
          <w:rFonts w:ascii="Tahoma" w:hAnsi="Tahoma" w:cs="Tahoma"/>
          <w:b/>
          <w:sz w:val="24"/>
          <w:szCs w:val="24"/>
        </w:rPr>
        <w:t>Rafiq</w:t>
      </w:r>
      <w:proofErr w:type="spellEnd"/>
      <w:r w:rsidR="00FF52A3">
        <w:rPr>
          <w:rFonts w:ascii="Tahoma" w:hAnsi="Tahoma" w:cs="Tahoma"/>
          <w:b/>
          <w:sz w:val="24"/>
          <w:szCs w:val="24"/>
        </w:rPr>
        <w:t xml:space="preserve"> (MR), Jonathan Haydock (JH)</w:t>
      </w:r>
      <w:r w:rsidR="00E940FC">
        <w:rPr>
          <w:rFonts w:ascii="Tahoma" w:hAnsi="Tahoma" w:cs="Tahoma"/>
          <w:b/>
          <w:sz w:val="24"/>
          <w:szCs w:val="24"/>
        </w:rPr>
        <w:t xml:space="preserve">, </w:t>
      </w:r>
      <w:r w:rsidR="007F3517">
        <w:rPr>
          <w:rFonts w:ascii="Tahoma" w:hAnsi="Tahoma" w:cs="Tahoma"/>
          <w:b/>
          <w:sz w:val="24"/>
          <w:szCs w:val="24"/>
        </w:rPr>
        <w:t xml:space="preserve">Tess Watkins (TW), </w:t>
      </w:r>
      <w:r w:rsidR="00303526">
        <w:rPr>
          <w:rFonts w:ascii="Tahoma" w:hAnsi="Tahoma" w:cs="Tahoma"/>
          <w:b/>
          <w:sz w:val="24"/>
          <w:szCs w:val="24"/>
        </w:rPr>
        <w:t>Helen Rigby (HR)</w:t>
      </w:r>
      <w:r w:rsidR="00120951">
        <w:rPr>
          <w:rFonts w:ascii="Tahoma" w:hAnsi="Tahoma" w:cs="Tahoma"/>
          <w:b/>
          <w:sz w:val="24"/>
          <w:szCs w:val="24"/>
        </w:rPr>
        <w:t xml:space="preserve">, </w:t>
      </w:r>
      <w:proofErr w:type="spellStart"/>
      <w:r w:rsidR="000F240C">
        <w:rPr>
          <w:rFonts w:ascii="Tahoma" w:hAnsi="Tahoma" w:cs="Tahoma"/>
          <w:b/>
          <w:sz w:val="24"/>
          <w:szCs w:val="24"/>
        </w:rPr>
        <w:t>Lannie</w:t>
      </w:r>
      <w:proofErr w:type="spellEnd"/>
      <w:r w:rsidR="000F240C">
        <w:rPr>
          <w:rFonts w:ascii="Tahoma" w:hAnsi="Tahoma" w:cs="Tahoma"/>
          <w:b/>
          <w:sz w:val="24"/>
          <w:szCs w:val="24"/>
        </w:rPr>
        <w:t xml:space="preserve"> Staff (LS)</w:t>
      </w:r>
      <w:r w:rsidR="00120951">
        <w:rPr>
          <w:rFonts w:ascii="Tahoma" w:hAnsi="Tahoma" w:cs="Tahoma"/>
          <w:b/>
          <w:sz w:val="24"/>
          <w:szCs w:val="24"/>
        </w:rPr>
        <w:t xml:space="preserve"> and Gail </w:t>
      </w:r>
      <w:proofErr w:type="spellStart"/>
      <w:r w:rsidR="00120951">
        <w:rPr>
          <w:rFonts w:ascii="Tahoma" w:hAnsi="Tahoma" w:cs="Tahoma"/>
          <w:b/>
          <w:sz w:val="24"/>
          <w:szCs w:val="24"/>
        </w:rPr>
        <w:t>Wellings</w:t>
      </w:r>
      <w:proofErr w:type="spellEnd"/>
      <w:r w:rsidR="00120951">
        <w:rPr>
          <w:rFonts w:ascii="Tahoma" w:hAnsi="Tahoma" w:cs="Tahoma"/>
          <w:b/>
          <w:sz w:val="24"/>
          <w:szCs w:val="24"/>
        </w:rPr>
        <w:t xml:space="preserve"> (GW)</w:t>
      </w:r>
    </w:p>
    <w:p w14:paraId="5E047562" w14:textId="46417962" w:rsidR="00680EAE" w:rsidRPr="005D7833" w:rsidRDefault="00C80668" w:rsidP="00D0531E">
      <w:pPr>
        <w:spacing w:after="240" w:line="240" w:lineRule="auto"/>
        <w:rPr>
          <w:rFonts w:ascii="Tahoma" w:hAnsi="Tahoma" w:cs="Tahoma"/>
          <w:b/>
          <w:sz w:val="24"/>
          <w:szCs w:val="24"/>
        </w:rPr>
      </w:pPr>
      <w:r>
        <w:rPr>
          <w:rFonts w:ascii="Tahoma" w:hAnsi="Tahoma" w:cs="Tahoma"/>
          <w:b/>
          <w:sz w:val="24"/>
          <w:szCs w:val="24"/>
          <w:u w:val="single"/>
        </w:rPr>
        <w:t>Apologies</w:t>
      </w:r>
      <w:r w:rsidRPr="00BB534D">
        <w:rPr>
          <w:rFonts w:ascii="Tahoma" w:hAnsi="Tahoma" w:cs="Tahoma"/>
          <w:b/>
          <w:sz w:val="24"/>
          <w:szCs w:val="24"/>
        </w:rPr>
        <w:t xml:space="preserve">: </w:t>
      </w:r>
      <w:r w:rsidR="00120951">
        <w:rPr>
          <w:rFonts w:ascii="Tahoma" w:hAnsi="Tahoma" w:cs="Tahoma"/>
          <w:b/>
          <w:sz w:val="24"/>
          <w:szCs w:val="24"/>
        </w:rPr>
        <w:t xml:space="preserve">Jan </w:t>
      </w:r>
      <w:proofErr w:type="spellStart"/>
      <w:r w:rsidR="00120951">
        <w:rPr>
          <w:rFonts w:ascii="Tahoma" w:hAnsi="Tahoma" w:cs="Tahoma"/>
          <w:b/>
          <w:sz w:val="24"/>
          <w:szCs w:val="24"/>
        </w:rPr>
        <w:t>Snaith</w:t>
      </w:r>
      <w:proofErr w:type="spellEnd"/>
      <w:r w:rsidR="00120951">
        <w:rPr>
          <w:rFonts w:ascii="Tahoma" w:hAnsi="Tahoma" w:cs="Tahoma"/>
          <w:b/>
          <w:sz w:val="24"/>
          <w:szCs w:val="24"/>
        </w:rPr>
        <w:t xml:space="preserve">, Keith Knight, </w:t>
      </w:r>
      <w:proofErr w:type="spellStart"/>
      <w:r w:rsidR="00120951">
        <w:rPr>
          <w:rFonts w:ascii="Tahoma" w:hAnsi="Tahoma" w:cs="Tahoma"/>
          <w:b/>
          <w:sz w:val="24"/>
          <w:szCs w:val="24"/>
        </w:rPr>
        <w:t>Dr.</w:t>
      </w:r>
      <w:proofErr w:type="spellEnd"/>
      <w:r w:rsidR="00120951">
        <w:rPr>
          <w:rFonts w:ascii="Tahoma" w:hAnsi="Tahoma" w:cs="Tahoma"/>
          <w:b/>
          <w:sz w:val="24"/>
          <w:szCs w:val="24"/>
        </w:rPr>
        <w:t xml:space="preserve"> Debra </w:t>
      </w:r>
      <w:proofErr w:type="spellStart"/>
      <w:r w:rsidR="00120951">
        <w:rPr>
          <w:rFonts w:ascii="Tahoma" w:hAnsi="Tahoma" w:cs="Tahoma"/>
          <w:b/>
          <w:sz w:val="24"/>
          <w:szCs w:val="24"/>
        </w:rPr>
        <w:t>Hemsley</w:t>
      </w:r>
      <w:proofErr w:type="spellEnd"/>
      <w:r w:rsidR="00120951">
        <w:rPr>
          <w:rFonts w:ascii="Tahoma" w:hAnsi="Tahoma" w:cs="Tahoma"/>
          <w:b/>
          <w:sz w:val="24"/>
          <w:szCs w:val="24"/>
        </w:rPr>
        <w:t xml:space="preserve">, </w:t>
      </w:r>
      <w:proofErr w:type="spellStart"/>
      <w:r w:rsidR="00120951">
        <w:rPr>
          <w:rFonts w:ascii="Tahoma" w:hAnsi="Tahoma" w:cs="Tahoma"/>
          <w:b/>
          <w:sz w:val="24"/>
          <w:szCs w:val="24"/>
        </w:rPr>
        <w:t>Dr.</w:t>
      </w:r>
      <w:proofErr w:type="spellEnd"/>
      <w:r w:rsidR="00120951">
        <w:rPr>
          <w:rFonts w:ascii="Tahoma" w:hAnsi="Tahoma" w:cs="Tahoma"/>
          <w:b/>
          <w:sz w:val="24"/>
          <w:szCs w:val="24"/>
        </w:rPr>
        <w:t xml:space="preserve"> Jo-</w:t>
      </w:r>
      <w:proofErr w:type="spellStart"/>
      <w:r w:rsidR="00120951">
        <w:rPr>
          <w:rFonts w:ascii="Tahoma" w:hAnsi="Tahoma" w:cs="Tahoma"/>
          <w:b/>
          <w:sz w:val="24"/>
          <w:szCs w:val="24"/>
        </w:rPr>
        <w:t>ai</w:t>
      </w:r>
      <w:proofErr w:type="spellEnd"/>
      <w:r w:rsidR="00120951">
        <w:rPr>
          <w:rFonts w:ascii="Tahoma" w:hAnsi="Tahoma" w:cs="Tahoma"/>
          <w:b/>
          <w:sz w:val="24"/>
          <w:szCs w:val="24"/>
        </w:rPr>
        <w:t xml:space="preserve"> Foley, Christine Croft, Kim Jones and </w:t>
      </w:r>
      <w:r w:rsidR="000F240C">
        <w:rPr>
          <w:rFonts w:ascii="Tahoma" w:hAnsi="Tahoma" w:cs="Tahoma"/>
          <w:b/>
          <w:sz w:val="24"/>
          <w:szCs w:val="24"/>
        </w:rPr>
        <w:t>Molly Fowler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7946"/>
      </w:tblGrid>
      <w:tr w:rsidR="0045556F" w:rsidRPr="00D92C15" w14:paraId="523037C5" w14:textId="77777777" w:rsidTr="001D77C3">
        <w:tc>
          <w:tcPr>
            <w:tcW w:w="1296" w:type="dxa"/>
          </w:tcPr>
          <w:p w14:paraId="2491563B" w14:textId="1E21BC24" w:rsidR="0045556F" w:rsidRPr="00D92C15" w:rsidRDefault="008B01DA" w:rsidP="001D77C3">
            <w:pPr>
              <w:pStyle w:val="NoSpacing"/>
              <w:jc w:val="center"/>
              <w:rPr>
                <w:rFonts w:ascii="Tahoma" w:hAnsi="Tahoma" w:cs="Tahoma"/>
                <w:b/>
                <w:sz w:val="24"/>
                <w:szCs w:val="24"/>
              </w:rPr>
            </w:pPr>
            <w:r>
              <w:rPr>
                <w:rFonts w:ascii="Tahoma" w:hAnsi="Tahoma" w:cs="Tahoma"/>
                <w:b/>
                <w:sz w:val="24"/>
                <w:szCs w:val="24"/>
              </w:rPr>
              <w:t>1</w:t>
            </w:r>
          </w:p>
        </w:tc>
        <w:tc>
          <w:tcPr>
            <w:tcW w:w="7946" w:type="dxa"/>
          </w:tcPr>
          <w:p w14:paraId="76A5D02D" w14:textId="01CC09DC" w:rsidR="0045556F" w:rsidRPr="00BB534D" w:rsidRDefault="00120951" w:rsidP="00120951">
            <w:pPr>
              <w:pStyle w:val="NoSpacing"/>
              <w:rPr>
                <w:rFonts w:ascii="Tahoma" w:hAnsi="Tahoma" w:cs="Tahoma"/>
                <w:sz w:val="24"/>
                <w:szCs w:val="24"/>
              </w:rPr>
            </w:pPr>
            <w:r>
              <w:rPr>
                <w:rFonts w:ascii="Tahoma" w:hAnsi="Tahoma" w:cs="Tahoma"/>
                <w:b/>
                <w:sz w:val="24"/>
                <w:szCs w:val="24"/>
              </w:rPr>
              <w:t>Sharon Colclough</w:t>
            </w:r>
            <w:r w:rsidR="00856CF3">
              <w:rPr>
                <w:rFonts w:ascii="Tahoma" w:hAnsi="Tahoma" w:cs="Tahoma"/>
                <w:b/>
                <w:sz w:val="24"/>
                <w:szCs w:val="24"/>
              </w:rPr>
              <w:t xml:space="preserve"> welcomed everybody</w:t>
            </w:r>
            <w:r w:rsidR="000F240C">
              <w:rPr>
                <w:rFonts w:ascii="Tahoma" w:hAnsi="Tahoma" w:cs="Tahoma"/>
                <w:b/>
                <w:sz w:val="24"/>
                <w:szCs w:val="24"/>
              </w:rPr>
              <w:t xml:space="preserve">.  She </w:t>
            </w:r>
            <w:r>
              <w:rPr>
                <w:rFonts w:ascii="Tahoma" w:hAnsi="Tahoma" w:cs="Tahoma"/>
                <w:b/>
                <w:sz w:val="24"/>
                <w:szCs w:val="24"/>
              </w:rPr>
              <w:t xml:space="preserve">had been asked to chair this meeting as Jan </w:t>
            </w:r>
            <w:proofErr w:type="spellStart"/>
            <w:r>
              <w:rPr>
                <w:rFonts w:ascii="Tahoma" w:hAnsi="Tahoma" w:cs="Tahoma"/>
                <w:b/>
                <w:sz w:val="24"/>
                <w:szCs w:val="24"/>
              </w:rPr>
              <w:t>Snaith</w:t>
            </w:r>
            <w:proofErr w:type="spellEnd"/>
            <w:r>
              <w:rPr>
                <w:rFonts w:ascii="Tahoma" w:hAnsi="Tahoma" w:cs="Tahoma"/>
                <w:b/>
                <w:sz w:val="24"/>
                <w:szCs w:val="24"/>
              </w:rPr>
              <w:t xml:space="preserve"> was in New Zealand currently and would be stepping down as Chair.</w:t>
            </w:r>
          </w:p>
        </w:tc>
      </w:tr>
      <w:tr w:rsidR="00856CF3" w:rsidRPr="00D92C15" w14:paraId="5C17218D" w14:textId="77777777" w:rsidTr="001D77C3">
        <w:tc>
          <w:tcPr>
            <w:tcW w:w="1296" w:type="dxa"/>
          </w:tcPr>
          <w:p w14:paraId="3D26ECBB" w14:textId="2B062098" w:rsidR="00856CF3" w:rsidRDefault="00856CF3" w:rsidP="001D77C3">
            <w:pPr>
              <w:pStyle w:val="NoSpacing"/>
              <w:jc w:val="center"/>
              <w:rPr>
                <w:rFonts w:ascii="Tahoma" w:hAnsi="Tahoma" w:cs="Tahoma"/>
                <w:b/>
                <w:sz w:val="24"/>
                <w:szCs w:val="24"/>
              </w:rPr>
            </w:pPr>
            <w:r>
              <w:rPr>
                <w:rFonts w:ascii="Tahoma" w:hAnsi="Tahoma" w:cs="Tahoma"/>
                <w:b/>
                <w:sz w:val="24"/>
                <w:szCs w:val="24"/>
              </w:rPr>
              <w:t>2</w:t>
            </w:r>
          </w:p>
        </w:tc>
        <w:tc>
          <w:tcPr>
            <w:tcW w:w="7946" w:type="dxa"/>
          </w:tcPr>
          <w:p w14:paraId="19548FA3" w14:textId="34DB94D6" w:rsidR="00856CF3" w:rsidRDefault="00856CF3" w:rsidP="00303526">
            <w:pPr>
              <w:pStyle w:val="NoSpacing"/>
              <w:rPr>
                <w:rFonts w:ascii="Tahoma" w:hAnsi="Tahoma" w:cs="Tahoma"/>
                <w:b/>
                <w:sz w:val="24"/>
                <w:szCs w:val="24"/>
              </w:rPr>
            </w:pPr>
            <w:r>
              <w:rPr>
                <w:rFonts w:ascii="Tahoma" w:hAnsi="Tahoma" w:cs="Tahoma"/>
                <w:b/>
                <w:sz w:val="24"/>
                <w:szCs w:val="24"/>
              </w:rPr>
              <w:t xml:space="preserve">Apologies for Absence: </w:t>
            </w:r>
            <w:r w:rsidRPr="00D92C15">
              <w:rPr>
                <w:rFonts w:ascii="Tahoma" w:hAnsi="Tahoma" w:cs="Tahoma"/>
                <w:b/>
                <w:sz w:val="24"/>
                <w:szCs w:val="24"/>
              </w:rPr>
              <w:t xml:space="preserve"> </w:t>
            </w:r>
            <w:r>
              <w:rPr>
                <w:rFonts w:ascii="Tahoma" w:hAnsi="Tahoma" w:cs="Tahoma"/>
                <w:b/>
                <w:sz w:val="24"/>
                <w:szCs w:val="24"/>
              </w:rPr>
              <w:t>as above</w:t>
            </w:r>
            <w:r>
              <w:rPr>
                <w:rFonts w:ascii="Tahoma" w:hAnsi="Tahoma" w:cs="Tahoma"/>
                <w:sz w:val="24"/>
                <w:szCs w:val="24"/>
              </w:rPr>
              <w:t>.</w:t>
            </w:r>
          </w:p>
        </w:tc>
      </w:tr>
      <w:tr w:rsidR="0045556F" w:rsidRPr="00D92C15" w14:paraId="3767D9B5" w14:textId="77777777" w:rsidTr="001D77C3">
        <w:tc>
          <w:tcPr>
            <w:tcW w:w="1296" w:type="dxa"/>
          </w:tcPr>
          <w:p w14:paraId="1ED87049" w14:textId="69C0E2E2" w:rsidR="0045556F" w:rsidRPr="00D92C15" w:rsidRDefault="00856CF3" w:rsidP="001D77C3">
            <w:pPr>
              <w:pStyle w:val="NoSpacing"/>
              <w:jc w:val="center"/>
              <w:rPr>
                <w:rFonts w:ascii="Tahoma" w:hAnsi="Tahoma" w:cs="Tahoma"/>
                <w:b/>
                <w:sz w:val="24"/>
                <w:szCs w:val="24"/>
              </w:rPr>
            </w:pPr>
            <w:r>
              <w:rPr>
                <w:rFonts w:ascii="Tahoma" w:hAnsi="Tahoma" w:cs="Tahoma"/>
                <w:b/>
                <w:sz w:val="24"/>
                <w:szCs w:val="24"/>
              </w:rPr>
              <w:t>3</w:t>
            </w:r>
          </w:p>
        </w:tc>
        <w:tc>
          <w:tcPr>
            <w:tcW w:w="7946" w:type="dxa"/>
          </w:tcPr>
          <w:p w14:paraId="705873B0" w14:textId="77777777" w:rsidR="0045556F" w:rsidRPr="00E06F88" w:rsidRDefault="00DF54A9" w:rsidP="002704CD">
            <w:pPr>
              <w:pStyle w:val="NoSpacing"/>
              <w:rPr>
                <w:rFonts w:ascii="Tahoma" w:hAnsi="Tahoma" w:cs="Tahoma"/>
                <w:b/>
                <w:sz w:val="24"/>
                <w:szCs w:val="24"/>
              </w:rPr>
            </w:pPr>
            <w:r w:rsidRPr="00E06F88">
              <w:rPr>
                <w:rFonts w:ascii="Tahoma" w:hAnsi="Tahoma" w:cs="Tahoma"/>
                <w:b/>
                <w:sz w:val="24"/>
                <w:szCs w:val="24"/>
              </w:rPr>
              <w:t>Agenda</w:t>
            </w:r>
          </w:p>
          <w:p w14:paraId="20CC7558" w14:textId="77777777" w:rsidR="00E06F88" w:rsidRPr="00E06F88" w:rsidRDefault="00E06F88" w:rsidP="002704CD">
            <w:pPr>
              <w:pStyle w:val="NoSpacing"/>
              <w:rPr>
                <w:rFonts w:ascii="Tahoma" w:hAnsi="Tahoma" w:cs="Tahoma"/>
                <w:b/>
                <w:sz w:val="24"/>
                <w:szCs w:val="24"/>
              </w:rPr>
            </w:pPr>
            <w:r w:rsidRPr="00E06F88">
              <w:rPr>
                <w:rFonts w:ascii="Tahoma" w:hAnsi="Tahoma" w:cs="Tahoma"/>
                <w:b/>
                <w:sz w:val="24"/>
                <w:szCs w:val="24"/>
              </w:rPr>
              <w:t>.   Confirmation of Minutes &amp; Matters Arising</w:t>
            </w:r>
          </w:p>
          <w:p w14:paraId="5EBE80FE" w14:textId="4A5B3DDD" w:rsidR="00E06F88" w:rsidRDefault="00E06F88" w:rsidP="002704CD">
            <w:pPr>
              <w:pStyle w:val="NoSpacing"/>
              <w:rPr>
                <w:rFonts w:ascii="Tahoma" w:hAnsi="Tahoma" w:cs="Tahoma"/>
                <w:b/>
                <w:sz w:val="24"/>
                <w:szCs w:val="24"/>
              </w:rPr>
            </w:pPr>
            <w:r w:rsidRPr="00E06F88">
              <w:rPr>
                <w:rFonts w:ascii="Tahoma" w:hAnsi="Tahoma" w:cs="Tahoma"/>
                <w:b/>
                <w:sz w:val="24"/>
                <w:szCs w:val="24"/>
              </w:rPr>
              <w:t xml:space="preserve">.   </w:t>
            </w:r>
            <w:r w:rsidR="00DE7266">
              <w:rPr>
                <w:rFonts w:ascii="Tahoma" w:hAnsi="Tahoma" w:cs="Tahoma"/>
                <w:b/>
                <w:sz w:val="24"/>
                <w:szCs w:val="24"/>
              </w:rPr>
              <w:t xml:space="preserve">Dashwood Primary Care </w:t>
            </w:r>
            <w:r w:rsidR="00120951">
              <w:rPr>
                <w:rFonts w:ascii="Tahoma" w:hAnsi="Tahoma" w:cs="Tahoma"/>
                <w:b/>
                <w:sz w:val="24"/>
                <w:szCs w:val="24"/>
              </w:rPr>
              <w:t>Update</w:t>
            </w:r>
          </w:p>
          <w:p w14:paraId="2E58258E" w14:textId="7FB69757" w:rsidR="00DE7266" w:rsidRPr="00E06F88" w:rsidRDefault="00DE7266" w:rsidP="002704CD">
            <w:pPr>
              <w:pStyle w:val="NoSpacing"/>
              <w:rPr>
                <w:rFonts w:ascii="Tahoma" w:hAnsi="Tahoma" w:cs="Tahoma"/>
                <w:b/>
                <w:sz w:val="24"/>
                <w:szCs w:val="24"/>
              </w:rPr>
            </w:pPr>
            <w:r>
              <w:rPr>
                <w:rFonts w:ascii="Tahoma" w:hAnsi="Tahoma" w:cs="Tahoma"/>
                <w:b/>
                <w:sz w:val="24"/>
                <w:szCs w:val="24"/>
              </w:rPr>
              <w:t>.   Healthwatch</w:t>
            </w:r>
          </w:p>
          <w:p w14:paraId="13532CBA" w14:textId="5323723A" w:rsidR="00E06F88" w:rsidRPr="00E06F88" w:rsidRDefault="00E06F88" w:rsidP="002704CD">
            <w:pPr>
              <w:pStyle w:val="NoSpacing"/>
              <w:rPr>
                <w:rFonts w:ascii="Tahoma" w:hAnsi="Tahoma" w:cs="Tahoma"/>
                <w:b/>
                <w:sz w:val="24"/>
                <w:szCs w:val="24"/>
              </w:rPr>
            </w:pPr>
            <w:r w:rsidRPr="00E06F88">
              <w:rPr>
                <w:rFonts w:ascii="Tahoma" w:hAnsi="Tahoma" w:cs="Tahoma"/>
                <w:b/>
                <w:sz w:val="24"/>
                <w:szCs w:val="24"/>
              </w:rPr>
              <w:t>.   Update on Surgery’s Progress, staffing and projects</w:t>
            </w:r>
          </w:p>
          <w:p w14:paraId="1AD777B2" w14:textId="571795AB" w:rsidR="004E3383" w:rsidRDefault="00E06F88" w:rsidP="002704CD">
            <w:pPr>
              <w:pStyle w:val="NoSpacing"/>
              <w:rPr>
                <w:rFonts w:ascii="Tahoma" w:hAnsi="Tahoma" w:cs="Tahoma"/>
                <w:b/>
                <w:sz w:val="24"/>
                <w:szCs w:val="24"/>
              </w:rPr>
            </w:pPr>
            <w:r w:rsidRPr="00E06F88">
              <w:rPr>
                <w:rFonts w:ascii="Tahoma" w:hAnsi="Tahoma" w:cs="Tahoma"/>
                <w:b/>
                <w:sz w:val="24"/>
                <w:szCs w:val="24"/>
              </w:rPr>
              <w:t>.   Update on CCG</w:t>
            </w:r>
          </w:p>
          <w:p w14:paraId="633E6178" w14:textId="409DEBF4" w:rsidR="00E06F88" w:rsidRDefault="00E06F88" w:rsidP="002704CD">
            <w:pPr>
              <w:pStyle w:val="NoSpacing"/>
              <w:rPr>
                <w:rFonts w:ascii="Tahoma" w:hAnsi="Tahoma" w:cs="Tahoma"/>
                <w:b/>
                <w:sz w:val="24"/>
                <w:szCs w:val="24"/>
              </w:rPr>
            </w:pPr>
            <w:r w:rsidRPr="00E06F88">
              <w:rPr>
                <w:rFonts w:ascii="Tahoma" w:hAnsi="Tahoma" w:cs="Tahoma"/>
                <w:b/>
                <w:sz w:val="24"/>
                <w:szCs w:val="24"/>
              </w:rPr>
              <w:t>.   PPG Networking Group</w:t>
            </w:r>
          </w:p>
          <w:p w14:paraId="6EF6F8A8" w14:textId="2950B73B" w:rsidR="004E3383" w:rsidRPr="00E06F88" w:rsidRDefault="004E3383" w:rsidP="002704CD">
            <w:pPr>
              <w:pStyle w:val="NoSpacing"/>
              <w:rPr>
                <w:rFonts w:ascii="Tahoma" w:hAnsi="Tahoma" w:cs="Tahoma"/>
                <w:b/>
                <w:sz w:val="24"/>
                <w:szCs w:val="24"/>
              </w:rPr>
            </w:pPr>
            <w:r>
              <w:rPr>
                <w:rFonts w:ascii="Tahoma" w:hAnsi="Tahoma" w:cs="Tahoma"/>
                <w:b/>
                <w:sz w:val="24"/>
                <w:szCs w:val="24"/>
              </w:rPr>
              <w:t xml:space="preserve">    Nominations for and election of Chair of the PPG</w:t>
            </w:r>
            <w:r>
              <w:rPr>
                <w:rFonts w:ascii="Tahoma" w:hAnsi="Tahoma" w:cs="Tahoma"/>
                <w:b/>
                <w:sz w:val="24"/>
                <w:szCs w:val="24"/>
              </w:rPr>
              <w:tab/>
            </w:r>
          </w:p>
          <w:p w14:paraId="382CC876" w14:textId="77777777" w:rsidR="004E3383" w:rsidRDefault="00E06F88" w:rsidP="004E3383">
            <w:pPr>
              <w:pStyle w:val="NoSpacing"/>
              <w:rPr>
                <w:rFonts w:ascii="Tahoma" w:hAnsi="Tahoma" w:cs="Tahoma"/>
                <w:b/>
                <w:sz w:val="24"/>
                <w:szCs w:val="24"/>
              </w:rPr>
            </w:pPr>
            <w:r>
              <w:rPr>
                <w:rFonts w:ascii="Tahoma" w:hAnsi="Tahoma" w:cs="Tahoma"/>
                <w:b/>
                <w:sz w:val="24"/>
                <w:szCs w:val="24"/>
              </w:rPr>
              <w:t xml:space="preserve">.   </w:t>
            </w:r>
            <w:r w:rsidR="00F74233" w:rsidRPr="00E06F88">
              <w:rPr>
                <w:rFonts w:ascii="Tahoma" w:hAnsi="Tahoma" w:cs="Tahoma"/>
                <w:b/>
                <w:sz w:val="24"/>
                <w:szCs w:val="24"/>
              </w:rPr>
              <w:t>AOB</w:t>
            </w:r>
            <w:r w:rsidR="00DF54A9" w:rsidRPr="00E06F88">
              <w:rPr>
                <w:rFonts w:ascii="Tahoma" w:hAnsi="Tahoma" w:cs="Tahoma"/>
                <w:b/>
                <w:sz w:val="24"/>
                <w:szCs w:val="24"/>
              </w:rPr>
              <w:t xml:space="preserve"> </w:t>
            </w:r>
          </w:p>
          <w:p w14:paraId="5CA5AAF0" w14:textId="7FD9FE65" w:rsidR="004E3383" w:rsidRDefault="004E3383" w:rsidP="004E3383">
            <w:pPr>
              <w:pStyle w:val="NoSpacing"/>
              <w:numPr>
                <w:ilvl w:val="0"/>
                <w:numId w:val="20"/>
              </w:numPr>
              <w:rPr>
                <w:rFonts w:ascii="Tahoma" w:hAnsi="Tahoma" w:cs="Tahoma"/>
                <w:b/>
                <w:sz w:val="24"/>
                <w:szCs w:val="24"/>
              </w:rPr>
            </w:pPr>
            <w:r>
              <w:rPr>
                <w:rFonts w:ascii="Tahoma" w:hAnsi="Tahoma" w:cs="Tahoma"/>
                <w:b/>
                <w:sz w:val="24"/>
                <w:szCs w:val="24"/>
              </w:rPr>
              <w:t>Is there anything else we could or should be doing as lay members of the PPG?</w:t>
            </w:r>
          </w:p>
          <w:p w14:paraId="2BA6C1DC" w14:textId="291318A8" w:rsidR="00AE6B72" w:rsidRPr="00E06F88" w:rsidRDefault="00E06F88" w:rsidP="004E3383">
            <w:pPr>
              <w:pStyle w:val="NoSpacing"/>
              <w:rPr>
                <w:rFonts w:ascii="Tahoma" w:hAnsi="Tahoma" w:cs="Tahoma"/>
                <w:b/>
                <w:sz w:val="24"/>
                <w:szCs w:val="24"/>
              </w:rPr>
            </w:pPr>
            <w:r>
              <w:rPr>
                <w:rFonts w:ascii="Tahoma" w:hAnsi="Tahoma" w:cs="Tahoma"/>
                <w:b/>
                <w:sz w:val="24"/>
                <w:szCs w:val="24"/>
              </w:rPr>
              <w:t xml:space="preserve">.   </w:t>
            </w:r>
            <w:r w:rsidR="00AE6B72" w:rsidRPr="00E06F88">
              <w:rPr>
                <w:rFonts w:ascii="Tahoma" w:hAnsi="Tahoma" w:cs="Tahoma"/>
                <w:b/>
                <w:sz w:val="24"/>
                <w:szCs w:val="24"/>
              </w:rPr>
              <w:t>Date of next PPG Meeting</w:t>
            </w:r>
          </w:p>
        </w:tc>
      </w:tr>
      <w:tr w:rsidR="0045556F" w:rsidRPr="00D92C15" w14:paraId="2202DB1B" w14:textId="77777777" w:rsidTr="001D77C3">
        <w:tc>
          <w:tcPr>
            <w:tcW w:w="1296" w:type="dxa"/>
          </w:tcPr>
          <w:p w14:paraId="2617C4DB" w14:textId="7C506629" w:rsidR="0045556F" w:rsidRPr="00D92C15" w:rsidRDefault="00856CF3" w:rsidP="001D77C3">
            <w:pPr>
              <w:pStyle w:val="NoSpacing"/>
              <w:jc w:val="center"/>
              <w:rPr>
                <w:rFonts w:ascii="Tahoma" w:hAnsi="Tahoma" w:cs="Tahoma"/>
                <w:b/>
                <w:sz w:val="24"/>
                <w:szCs w:val="24"/>
              </w:rPr>
            </w:pPr>
            <w:r>
              <w:rPr>
                <w:rFonts w:ascii="Tahoma" w:hAnsi="Tahoma" w:cs="Tahoma"/>
                <w:b/>
                <w:sz w:val="24"/>
                <w:szCs w:val="24"/>
              </w:rPr>
              <w:t>4</w:t>
            </w:r>
          </w:p>
        </w:tc>
        <w:tc>
          <w:tcPr>
            <w:tcW w:w="7946" w:type="dxa"/>
          </w:tcPr>
          <w:p w14:paraId="4AC927A6" w14:textId="397C8EA4" w:rsidR="0099779C" w:rsidRPr="0099779C" w:rsidRDefault="00956015" w:rsidP="00F52E86">
            <w:pPr>
              <w:pStyle w:val="NoSpacing"/>
              <w:rPr>
                <w:rFonts w:ascii="Tahoma" w:hAnsi="Tahoma" w:cs="Tahoma"/>
                <w:sz w:val="24"/>
                <w:szCs w:val="24"/>
              </w:rPr>
            </w:pPr>
            <w:r>
              <w:rPr>
                <w:rFonts w:ascii="Tahoma" w:hAnsi="Tahoma" w:cs="Tahoma"/>
                <w:b/>
                <w:sz w:val="24"/>
                <w:szCs w:val="24"/>
              </w:rPr>
              <w:t>The Minutes of the previous meeting were duly confirmed.</w:t>
            </w:r>
            <w:r w:rsidR="00BB67EF">
              <w:rPr>
                <w:rFonts w:ascii="Tahoma" w:hAnsi="Tahoma" w:cs="Tahoma"/>
                <w:b/>
                <w:sz w:val="24"/>
                <w:szCs w:val="24"/>
              </w:rPr>
              <w:t xml:space="preserve">  </w:t>
            </w:r>
          </w:p>
        </w:tc>
      </w:tr>
      <w:tr w:rsidR="005750B9" w:rsidRPr="00D92C15" w14:paraId="4BFCA1D7" w14:textId="77777777" w:rsidTr="001D77C3">
        <w:tc>
          <w:tcPr>
            <w:tcW w:w="1296" w:type="dxa"/>
          </w:tcPr>
          <w:p w14:paraId="15DA842D" w14:textId="596F9223" w:rsidR="005750B9" w:rsidRDefault="00856CF3" w:rsidP="001D77C3">
            <w:pPr>
              <w:pStyle w:val="NoSpacing"/>
              <w:jc w:val="center"/>
              <w:rPr>
                <w:rFonts w:ascii="Tahoma" w:hAnsi="Tahoma" w:cs="Tahoma"/>
                <w:b/>
                <w:sz w:val="24"/>
                <w:szCs w:val="24"/>
              </w:rPr>
            </w:pPr>
            <w:r>
              <w:rPr>
                <w:rFonts w:ascii="Tahoma" w:hAnsi="Tahoma" w:cs="Tahoma"/>
                <w:b/>
                <w:sz w:val="24"/>
                <w:szCs w:val="24"/>
              </w:rPr>
              <w:t>5</w:t>
            </w:r>
          </w:p>
        </w:tc>
        <w:tc>
          <w:tcPr>
            <w:tcW w:w="7946" w:type="dxa"/>
          </w:tcPr>
          <w:p w14:paraId="6573C0E5" w14:textId="77777777" w:rsidR="00F52E86" w:rsidRDefault="00FF5B92" w:rsidP="00F52E86">
            <w:pPr>
              <w:pStyle w:val="NoSpacing"/>
              <w:rPr>
                <w:rFonts w:ascii="Tahoma" w:hAnsi="Tahoma" w:cs="Tahoma"/>
                <w:sz w:val="24"/>
                <w:szCs w:val="24"/>
              </w:rPr>
            </w:pPr>
            <w:r>
              <w:rPr>
                <w:rFonts w:ascii="Tahoma" w:hAnsi="Tahoma" w:cs="Tahoma"/>
                <w:b/>
                <w:sz w:val="24"/>
                <w:szCs w:val="24"/>
              </w:rPr>
              <w:t xml:space="preserve">Dashwood Primary Care </w:t>
            </w:r>
            <w:r w:rsidR="00F52E86">
              <w:rPr>
                <w:rFonts w:ascii="Tahoma" w:hAnsi="Tahoma" w:cs="Tahoma"/>
                <w:b/>
                <w:sz w:val="24"/>
                <w:szCs w:val="24"/>
              </w:rPr>
              <w:t>Update</w:t>
            </w:r>
            <w:r w:rsidR="00F14EA8" w:rsidRPr="00F14EA8">
              <w:rPr>
                <w:rFonts w:ascii="Tahoma" w:hAnsi="Tahoma" w:cs="Tahoma"/>
                <w:b/>
                <w:sz w:val="24"/>
                <w:szCs w:val="24"/>
              </w:rPr>
              <w:t>:</w:t>
            </w:r>
            <w:r w:rsidR="00F14EA8">
              <w:rPr>
                <w:rFonts w:ascii="Tahoma" w:hAnsi="Tahoma" w:cs="Tahoma"/>
                <w:sz w:val="24"/>
                <w:szCs w:val="24"/>
              </w:rPr>
              <w:t xml:space="preserve"> </w:t>
            </w:r>
          </w:p>
          <w:p w14:paraId="7B0D6585" w14:textId="1B437EA1" w:rsidR="005750B9" w:rsidRPr="00F14EA8" w:rsidRDefault="00513E15" w:rsidP="004B7596">
            <w:pPr>
              <w:pStyle w:val="NoSpacing"/>
              <w:rPr>
                <w:rFonts w:ascii="Tahoma" w:hAnsi="Tahoma" w:cs="Tahoma"/>
                <w:sz w:val="24"/>
                <w:szCs w:val="24"/>
              </w:rPr>
            </w:pPr>
            <w:r>
              <w:rPr>
                <w:rFonts w:ascii="Tahoma" w:hAnsi="Tahoma" w:cs="Tahoma"/>
                <w:sz w:val="24"/>
                <w:szCs w:val="24"/>
              </w:rPr>
              <w:t xml:space="preserve">The Network </w:t>
            </w:r>
            <w:r w:rsidR="0032669A">
              <w:rPr>
                <w:rFonts w:ascii="Tahoma" w:hAnsi="Tahoma" w:cs="Tahoma"/>
                <w:sz w:val="24"/>
                <w:szCs w:val="24"/>
              </w:rPr>
              <w:t xml:space="preserve">is </w:t>
            </w:r>
            <w:r>
              <w:rPr>
                <w:rFonts w:ascii="Tahoma" w:hAnsi="Tahoma" w:cs="Tahoma"/>
                <w:sz w:val="24"/>
                <w:szCs w:val="24"/>
              </w:rPr>
              <w:t>receiv</w:t>
            </w:r>
            <w:r w:rsidR="0032669A">
              <w:rPr>
                <w:rFonts w:ascii="Tahoma" w:hAnsi="Tahoma" w:cs="Tahoma"/>
                <w:sz w:val="24"/>
                <w:szCs w:val="24"/>
              </w:rPr>
              <w:t>ing</w:t>
            </w:r>
            <w:r>
              <w:rPr>
                <w:rFonts w:ascii="Tahoma" w:hAnsi="Tahoma" w:cs="Tahoma"/>
                <w:sz w:val="24"/>
                <w:szCs w:val="24"/>
              </w:rPr>
              <w:t xml:space="preserve"> funding for </w:t>
            </w:r>
            <w:r w:rsidR="00F44294">
              <w:rPr>
                <w:rFonts w:ascii="Tahoma" w:hAnsi="Tahoma" w:cs="Tahoma"/>
                <w:sz w:val="24"/>
                <w:szCs w:val="24"/>
              </w:rPr>
              <w:t xml:space="preserve">a </w:t>
            </w:r>
            <w:r>
              <w:rPr>
                <w:rFonts w:ascii="Tahoma" w:hAnsi="Tahoma" w:cs="Tahoma"/>
                <w:sz w:val="24"/>
                <w:szCs w:val="24"/>
              </w:rPr>
              <w:t>new social prescriber (part time) and one new pharmacist th</w:t>
            </w:r>
            <w:r w:rsidR="00C97E50">
              <w:rPr>
                <w:rFonts w:ascii="Tahoma" w:hAnsi="Tahoma" w:cs="Tahoma"/>
                <w:sz w:val="24"/>
                <w:szCs w:val="24"/>
              </w:rPr>
              <w:t>is year</w:t>
            </w:r>
            <w:r w:rsidR="00F251B5">
              <w:rPr>
                <w:rFonts w:ascii="Tahoma" w:hAnsi="Tahoma" w:cs="Tahoma"/>
                <w:sz w:val="24"/>
                <w:szCs w:val="24"/>
              </w:rPr>
              <w:t>, giving improved access for patients</w:t>
            </w:r>
            <w:r w:rsidR="00C97E50">
              <w:rPr>
                <w:rFonts w:ascii="Tahoma" w:hAnsi="Tahoma" w:cs="Tahoma"/>
                <w:sz w:val="24"/>
                <w:szCs w:val="24"/>
              </w:rPr>
              <w:t xml:space="preserve">.  </w:t>
            </w:r>
            <w:r w:rsidR="00F44294">
              <w:rPr>
                <w:rFonts w:ascii="Tahoma" w:hAnsi="Tahoma" w:cs="Tahoma"/>
                <w:sz w:val="24"/>
                <w:szCs w:val="24"/>
              </w:rPr>
              <w:t xml:space="preserve">Jackie (the prescriber) works with us on one day a week and the pharmacist a couple of days. </w:t>
            </w:r>
            <w:r w:rsidR="00F251B5">
              <w:rPr>
                <w:rFonts w:ascii="Tahoma" w:hAnsi="Tahoma" w:cs="Tahoma"/>
                <w:sz w:val="24"/>
                <w:szCs w:val="24"/>
              </w:rPr>
              <w:t xml:space="preserve">We also have a young doctor in training.  </w:t>
            </w:r>
            <w:r w:rsidR="00F251B5">
              <w:rPr>
                <w:rFonts w:ascii="Tahoma" w:hAnsi="Tahoma" w:cs="Tahoma"/>
                <w:b/>
                <w:sz w:val="24"/>
                <w:szCs w:val="24"/>
              </w:rPr>
              <w:t xml:space="preserve">RS </w:t>
            </w:r>
            <w:r w:rsidR="00F251B5" w:rsidRPr="00F251B5">
              <w:rPr>
                <w:rFonts w:ascii="Tahoma" w:hAnsi="Tahoma" w:cs="Tahoma"/>
                <w:sz w:val="24"/>
                <w:szCs w:val="24"/>
              </w:rPr>
              <w:t xml:space="preserve">said there was a website giving comparisons from the 2019 </w:t>
            </w:r>
            <w:r w:rsidR="004B7596">
              <w:rPr>
                <w:rFonts w:ascii="Tahoma" w:hAnsi="Tahoma" w:cs="Tahoma"/>
                <w:sz w:val="24"/>
                <w:szCs w:val="24"/>
              </w:rPr>
              <w:t xml:space="preserve">CQC </w:t>
            </w:r>
            <w:r w:rsidR="00F251B5" w:rsidRPr="00F251B5">
              <w:rPr>
                <w:rFonts w:ascii="Tahoma" w:hAnsi="Tahoma" w:cs="Tahoma"/>
                <w:sz w:val="24"/>
                <w:szCs w:val="24"/>
              </w:rPr>
              <w:t>survey and</w:t>
            </w:r>
            <w:r w:rsidR="00F251B5">
              <w:rPr>
                <w:rFonts w:ascii="Tahoma" w:hAnsi="Tahoma" w:cs="Tahoma"/>
                <w:b/>
                <w:sz w:val="24"/>
                <w:szCs w:val="24"/>
              </w:rPr>
              <w:t xml:space="preserve"> </w:t>
            </w:r>
            <w:r>
              <w:rPr>
                <w:rFonts w:ascii="Tahoma" w:hAnsi="Tahoma" w:cs="Tahoma"/>
                <w:b/>
                <w:sz w:val="24"/>
                <w:szCs w:val="24"/>
              </w:rPr>
              <w:t xml:space="preserve">ZR </w:t>
            </w:r>
            <w:r w:rsidR="00F44294">
              <w:rPr>
                <w:rFonts w:ascii="Tahoma" w:hAnsi="Tahoma" w:cs="Tahoma"/>
                <w:sz w:val="24"/>
                <w:szCs w:val="24"/>
              </w:rPr>
              <w:t>gave the Committee a link to th</w:t>
            </w:r>
            <w:r w:rsidR="00F251B5">
              <w:rPr>
                <w:rFonts w:ascii="Tahoma" w:hAnsi="Tahoma" w:cs="Tahoma"/>
                <w:sz w:val="24"/>
                <w:szCs w:val="24"/>
              </w:rPr>
              <w:t xml:space="preserve">is.  </w:t>
            </w:r>
            <w:r w:rsidR="004B7596">
              <w:rPr>
                <w:rFonts w:ascii="Tahoma" w:hAnsi="Tahoma" w:cs="Tahoma"/>
                <w:sz w:val="24"/>
                <w:szCs w:val="24"/>
              </w:rPr>
              <w:t xml:space="preserve">Riverside had on the whole been pleased with the results. </w:t>
            </w:r>
            <w:r w:rsidR="00F251B5">
              <w:rPr>
                <w:rFonts w:ascii="Tahoma" w:hAnsi="Tahoma" w:cs="Tahoma"/>
                <w:sz w:val="24"/>
                <w:szCs w:val="24"/>
              </w:rPr>
              <w:t>The</w:t>
            </w:r>
            <w:r w:rsidR="004B7596">
              <w:rPr>
                <w:rFonts w:ascii="Tahoma" w:hAnsi="Tahoma" w:cs="Tahoma"/>
                <w:sz w:val="24"/>
                <w:szCs w:val="24"/>
              </w:rPr>
              <w:t xml:space="preserve">re is an </w:t>
            </w:r>
            <w:r w:rsidR="00F251B5">
              <w:rPr>
                <w:rFonts w:ascii="Tahoma" w:hAnsi="Tahoma" w:cs="Tahoma"/>
                <w:sz w:val="24"/>
                <w:szCs w:val="24"/>
              </w:rPr>
              <w:t>aim for trained staff to go into Care Homes and we do this</w:t>
            </w:r>
            <w:r w:rsidR="00F44294">
              <w:rPr>
                <w:rFonts w:ascii="Tahoma" w:hAnsi="Tahoma" w:cs="Tahoma"/>
                <w:sz w:val="24"/>
                <w:szCs w:val="24"/>
              </w:rPr>
              <w:t xml:space="preserve"> </w:t>
            </w:r>
            <w:r w:rsidR="004B7596">
              <w:rPr>
                <w:rFonts w:ascii="Tahoma" w:hAnsi="Tahoma" w:cs="Tahoma"/>
                <w:sz w:val="24"/>
                <w:szCs w:val="24"/>
              </w:rPr>
              <w:t xml:space="preserve">in the person of a pharmacist and diabetic specialist but this </w:t>
            </w:r>
            <w:proofErr w:type="spellStart"/>
            <w:r w:rsidR="004B7596">
              <w:rPr>
                <w:rFonts w:ascii="Tahoma" w:hAnsi="Tahoma" w:cs="Tahoma"/>
                <w:sz w:val="24"/>
                <w:szCs w:val="24"/>
              </w:rPr>
              <w:t>can not</w:t>
            </w:r>
            <w:proofErr w:type="spellEnd"/>
            <w:r w:rsidR="004B7596">
              <w:rPr>
                <w:rFonts w:ascii="Tahoma" w:hAnsi="Tahoma" w:cs="Tahoma"/>
                <w:sz w:val="24"/>
                <w:szCs w:val="24"/>
              </w:rPr>
              <w:t xml:space="preserve"> be done as often as their aim of every two weeks.  Buckinghamshire is the sixth least well-funded area.</w:t>
            </w:r>
            <w:r w:rsidR="00C97E50">
              <w:rPr>
                <w:rFonts w:ascii="Tahoma" w:hAnsi="Tahoma" w:cs="Tahoma"/>
                <w:sz w:val="24"/>
                <w:szCs w:val="24"/>
              </w:rPr>
              <w:t xml:space="preserve"> </w:t>
            </w:r>
          </w:p>
        </w:tc>
      </w:tr>
      <w:tr w:rsidR="00FF5B92" w:rsidRPr="00D92C15" w14:paraId="263D28D2" w14:textId="77777777" w:rsidTr="001D77C3">
        <w:tc>
          <w:tcPr>
            <w:tcW w:w="1296" w:type="dxa"/>
          </w:tcPr>
          <w:p w14:paraId="21D75C32" w14:textId="1353C60D" w:rsidR="00FF5B92" w:rsidRDefault="00FF5B92" w:rsidP="001D77C3">
            <w:pPr>
              <w:pStyle w:val="NoSpacing"/>
              <w:jc w:val="center"/>
              <w:rPr>
                <w:rFonts w:ascii="Tahoma" w:hAnsi="Tahoma" w:cs="Tahoma"/>
                <w:b/>
                <w:sz w:val="24"/>
                <w:szCs w:val="24"/>
              </w:rPr>
            </w:pPr>
            <w:r>
              <w:rPr>
                <w:rFonts w:ascii="Tahoma" w:hAnsi="Tahoma" w:cs="Tahoma"/>
                <w:b/>
                <w:sz w:val="24"/>
                <w:szCs w:val="24"/>
              </w:rPr>
              <w:t>6</w:t>
            </w:r>
          </w:p>
        </w:tc>
        <w:tc>
          <w:tcPr>
            <w:tcW w:w="7946" w:type="dxa"/>
          </w:tcPr>
          <w:p w14:paraId="5DF8A0C9" w14:textId="2D856AD6" w:rsidR="00FF5B92" w:rsidRPr="00FF5B92" w:rsidRDefault="00FF5B92" w:rsidP="0032669A">
            <w:pPr>
              <w:pStyle w:val="NoSpacing"/>
              <w:rPr>
                <w:rFonts w:ascii="Tahoma" w:hAnsi="Tahoma" w:cs="Tahoma"/>
                <w:sz w:val="24"/>
                <w:szCs w:val="24"/>
              </w:rPr>
            </w:pPr>
            <w:r>
              <w:rPr>
                <w:rFonts w:ascii="Tahoma" w:hAnsi="Tahoma" w:cs="Tahoma"/>
                <w:b/>
                <w:sz w:val="24"/>
                <w:szCs w:val="24"/>
              </w:rPr>
              <w:t xml:space="preserve">Healthwatch:  </w:t>
            </w:r>
            <w:r>
              <w:rPr>
                <w:rFonts w:ascii="Tahoma" w:hAnsi="Tahoma" w:cs="Tahoma"/>
                <w:sz w:val="24"/>
                <w:szCs w:val="24"/>
              </w:rPr>
              <w:t xml:space="preserve">Helen Smith, the Project Manager </w:t>
            </w:r>
            <w:r w:rsidR="00114D4B">
              <w:rPr>
                <w:rFonts w:ascii="Tahoma" w:hAnsi="Tahoma" w:cs="Tahoma"/>
                <w:sz w:val="24"/>
                <w:szCs w:val="24"/>
              </w:rPr>
              <w:t xml:space="preserve">of </w:t>
            </w:r>
            <w:proofErr w:type="spellStart"/>
            <w:r w:rsidR="00114D4B">
              <w:rPr>
                <w:rFonts w:ascii="Tahoma" w:hAnsi="Tahoma" w:cs="Tahoma"/>
                <w:sz w:val="24"/>
                <w:szCs w:val="24"/>
              </w:rPr>
              <w:t>Healthwatch</w:t>
            </w:r>
            <w:proofErr w:type="spellEnd"/>
            <w:r w:rsidR="00114D4B">
              <w:rPr>
                <w:rFonts w:ascii="Tahoma" w:hAnsi="Tahoma" w:cs="Tahoma"/>
                <w:sz w:val="24"/>
                <w:szCs w:val="24"/>
              </w:rPr>
              <w:t xml:space="preserve">, will </w:t>
            </w:r>
            <w:r w:rsidR="0032669A">
              <w:rPr>
                <w:rFonts w:ascii="Tahoma" w:hAnsi="Tahoma" w:cs="Tahoma"/>
                <w:sz w:val="24"/>
                <w:szCs w:val="24"/>
              </w:rPr>
              <w:t xml:space="preserve">be invited to </w:t>
            </w:r>
            <w:r w:rsidR="00114D4B">
              <w:rPr>
                <w:rFonts w:ascii="Tahoma" w:hAnsi="Tahoma" w:cs="Tahoma"/>
                <w:sz w:val="24"/>
                <w:szCs w:val="24"/>
              </w:rPr>
              <w:t xml:space="preserve">our </w:t>
            </w:r>
            <w:r>
              <w:rPr>
                <w:rFonts w:ascii="Tahoma" w:hAnsi="Tahoma" w:cs="Tahoma"/>
                <w:sz w:val="24"/>
                <w:szCs w:val="24"/>
              </w:rPr>
              <w:t xml:space="preserve">next PPG Meeting in </w:t>
            </w:r>
            <w:r w:rsidR="0032669A">
              <w:rPr>
                <w:rFonts w:ascii="Tahoma" w:hAnsi="Tahoma" w:cs="Tahoma"/>
                <w:sz w:val="24"/>
                <w:szCs w:val="24"/>
              </w:rPr>
              <w:t>April</w:t>
            </w:r>
            <w:r>
              <w:rPr>
                <w:rFonts w:ascii="Tahoma" w:hAnsi="Tahoma" w:cs="Tahoma"/>
                <w:sz w:val="24"/>
                <w:szCs w:val="24"/>
              </w:rPr>
              <w:t xml:space="preserve"> to talk to us</w:t>
            </w:r>
            <w:r w:rsidR="004B7596">
              <w:rPr>
                <w:rFonts w:ascii="Tahoma" w:hAnsi="Tahoma" w:cs="Tahoma"/>
                <w:sz w:val="24"/>
                <w:szCs w:val="24"/>
              </w:rPr>
              <w:t xml:space="preserve"> as we had not so far managed a convenient date</w:t>
            </w:r>
            <w:r>
              <w:rPr>
                <w:rFonts w:ascii="Tahoma" w:hAnsi="Tahoma" w:cs="Tahoma"/>
                <w:sz w:val="24"/>
                <w:szCs w:val="24"/>
              </w:rPr>
              <w:t>.</w:t>
            </w:r>
          </w:p>
        </w:tc>
      </w:tr>
      <w:tr w:rsidR="00893884" w:rsidRPr="00D92C15" w14:paraId="014BC245" w14:textId="77777777" w:rsidTr="001D77C3">
        <w:tc>
          <w:tcPr>
            <w:tcW w:w="1296" w:type="dxa"/>
          </w:tcPr>
          <w:p w14:paraId="3270CF52" w14:textId="31134B2D" w:rsidR="00893884" w:rsidRDefault="00FF5B92" w:rsidP="001D77C3">
            <w:pPr>
              <w:pStyle w:val="NoSpacing"/>
              <w:jc w:val="center"/>
              <w:rPr>
                <w:rFonts w:ascii="Tahoma" w:hAnsi="Tahoma" w:cs="Tahoma"/>
                <w:b/>
                <w:sz w:val="24"/>
                <w:szCs w:val="24"/>
              </w:rPr>
            </w:pPr>
            <w:r>
              <w:rPr>
                <w:rFonts w:ascii="Tahoma" w:hAnsi="Tahoma" w:cs="Tahoma"/>
                <w:b/>
                <w:sz w:val="24"/>
                <w:szCs w:val="24"/>
              </w:rPr>
              <w:t>7</w:t>
            </w:r>
          </w:p>
        </w:tc>
        <w:tc>
          <w:tcPr>
            <w:tcW w:w="7946" w:type="dxa"/>
          </w:tcPr>
          <w:p w14:paraId="2CCE4C24" w14:textId="487DAA18" w:rsidR="00893884" w:rsidRPr="007C0E48" w:rsidRDefault="007C0E48" w:rsidP="0004289B">
            <w:pPr>
              <w:pStyle w:val="NoSpacing"/>
              <w:rPr>
                <w:rFonts w:ascii="Tahoma" w:hAnsi="Tahoma" w:cs="Tahoma"/>
                <w:sz w:val="24"/>
                <w:szCs w:val="24"/>
              </w:rPr>
            </w:pPr>
            <w:r>
              <w:rPr>
                <w:rFonts w:ascii="Tahoma" w:hAnsi="Tahoma" w:cs="Tahoma"/>
                <w:b/>
                <w:sz w:val="24"/>
                <w:szCs w:val="24"/>
              </w:rPr>
              <w:t xml:space="preserve">Update on Surgery’s progress, staffing and projects: </w:t>
            </w:r>
            <w:r w:rsidR="004B7596">
              <w:rPr>
                <w:rFonts w:ascii="Tahoma" w:hAnsi="Tahoma" w:cs="Tahoma"/>
                <w:b/>
                <w:sz w:val="24"/>
                <w:szCs w:val="24"/>
              </w:rPr>
              <w:t xml:space="preserve">RS </w:t>
            </w:r>
            <w:r w:rsidR="004B7596">
              <w:rPr>
                <w:rFonts w:ascii="Tahoma" w:hAnsi="Tahoma" w:cs="Tahoma"/>
                <w:sz w:val="24"/>
                <w:szCs w:val="24"/>
              </w:rPr>
              <w:t>had cut down from 3 to 2 days a week and we have a locum (</w:t>
            </w:r>
            <w:proofErr w:type="spellStart"/>
            <w:r w:rsidR="004B7596">
              <w:rPr>
                <w:rFonts w:ascii="Tahoma" w:hAnsi="Tahoma" w:cs="Tahoma"/>
                <w:sz w:val="24"/>
                <w:szCs w:val="24"/>
              </w:rPr>
              <w:t>Sunica</w:t>
            </w:r>
            <w:proofErr w:type="spellEnd"/>
            <w:r w:rsidR="004B7596">
              <w:rPr>
                <w:rFonts w:ascii="Tahoma" w:hAnsi="Tahoma" w:cs="Tahoma"/>
                <w:sz w:val="24"/>
                <w:szCs w:val="24"/>
              </w:rPr>
              <w:t xml:space="preserve"> </w:t>
            </w:r>
            <w:proofErr w:type="spellStart"/>
            <w:r w:rsidR="004B7596">
              <w:rPr>
                <w:rFonts w:ascii="Tahoma" w:hAnsi="Tahoma" w:cs="Tahoma"/>
                <w:sz w:val="24"/>
                <w:szCs w:val="24"/>
              </w:rPr>
              <w:t>Purewal</w:t>
            </w:r>
            <w:proofErr w:type="spellEnd"/>
            <w:r w:rsidR="004B7596">
              <w:rPr>
                <w:rFonts w:ascii="Tahoma" w:hAnsi="Tahoma" w:cs="Tahoma"/>
                <w:sz w:val="24"/>
                <w:szCs w:val="24"/>
              </w:rPr>
              <w:t xml:space="preserve">) </w:t>
            </w:r>
            <w:r w:rsidR="00157A2C">
              <w:rPr>
                <w:rFonts w:ascii="Tahoma" w:hAnsi="Tahoma" w:cs="Tahoma"/>
                <w:sz w:val="24"/>
                <w:szCs w:val="24"/>
              </w:rPr>
              <w:t xml:space="preserve">working on Mondays.  Megan is training and will be returning in August.  </w:t>
            </w:r>
            <w:r w:rsidR="00157A2C">
              <w:rPr>
                <w:rFonts w:ascii="Tahoma" w:hAnsi="Tahoma" w:cs="Tahoma"/>
                <w:sz w:val="24"/>
                <w:szCs w:val="24"/>
              </w:rPr>
              <w:lastRenderedPageBreak/>
              <w:t xml:space="preserve">We have a new </w:t>
            </w:r>
            <w:r w:rsidR="0004289B">
              <w:rPr>
                <w:rFonts w:ascii="Tahoma" w:hAnsi="Tahoma" w:cs="Tahoma"/>
                <w:sz w:val="24"/>
                <w:szCs w:val="24"/>
              </w:rPr>
              <w:t>HC</w:t>
            </w:r>
            <w:r w:rsidR="00157A2C">
              <w:rPr>
                <w:rFonts w:ascii="Tahoma" w:hAnsi="Tahoma" w:cs="Tahoma"/>
                <w:sz w:val="24"/>
                <w:szCs w:val="24"/>
              </w:rPr>
              <w:t>A</w:t>
            </w:r>
            <w:bookmarkStart w:id="0" w:name="_GoBack"/>
            <w:bookmarkEnd w:id="0"/>
            <w:r w:rsidR="00157A2C">
              <w:rPr>
                <w:rFonts w:ascii="Tahoma" w:hAnsi="Tahoma" w:cs="Tahoma"/>
                <w:sz w:val="24"/>
                <w:szCs w:val="24"/>
              </w:rPr>
              <w:t xml:space="preserve"> called Tina.</w:t>
            </w:r>
            <w:r w:rsidR="00FF5B92">
              <w:rPr>
                <w:rFonts w:ascii="Tahoma" w:hAnsi="Tahoma" w:cs="Tahoma"/>
                <w:sz w:val="24"/>
                <w:szCs w:val="24"/>
              </w:rPr>
              <w:t xml:space="preserve"> </w:t>
            </w:r>
            <w:r w:rsidR="00157A2C">
              <w:rPr>
                <w:rFonts w:ascii="Tahoma" w:hAnsi="Tahoma" w:cs="Tahoma"/>
                <w:sz w:val="24"/>
                <w:szCs w:val="24"/>
              </w:rPr>
              <w:t xml:space="preserve"> We have two new nurses (Debbie and Jane).  Christine does diabetic home visits and Jane does cardiac visits.  </w:t>
            </w:r>
          </w:p>
        </w:tc>
      </w:tr>
      <w:tr w:rsidR="00893884" w:rsidRPr="00D92C15" w14:paraId="0E00CDBA" w14:textId="77777777" w:rsidTr="001D77C3">
        <w:tc>
          <w:tcPr>
            <w:tcW w:w="1296" w:type="dxa"/>
          </w:tcPr>
          <w:p w14:paraId="329113D3" w14:textId="210F4199" w:rsidR="00893884" w:rsidRDefault="00114D4B" w:rsidP="00114D4B">
            <w:pPr>
              <w:pStyle w:val="NoSpacing"/>
              <w:jc w:val="center"/>
              <w:rPr>
                <w:rFonts w:ascii="Tahoma" w:hAnsi="Tahoma" w:cs="Tahoma"/>
                <w:b/>
                <w:sz w:val="24"/>
                <w:szCs w:val="24"/>
              </w:rPr>
            </w:pPr>
            <w:r>
              <w:rPr>
                <w:rFonts w:ascii="Tahoma" w:hAnsi="Tahoma" w:cs="Tahoma"/>
                <w:b/>
                <w:sz w:val="24"/>
                <w:szCs w:val="24"/>
              </w:rPr>
              <w:lastRenderedPageBreak/>
              <w:t>8</w:t>
            </w:r>
          </w:p>
        </w:tc>
        <w:tc>
          <w:tcPr>
            <w:tcW w:w="7946" w:type="dxa"/>
          </w:tcPr>
          <w:p w14:paraId="02B25202" w14:textId="03BEC902" w:rsidR="00B62FE3" w:rsidRPr="002A3AE0" w:rsidRDefault="00120758" w:rsidP="002A3AE0">
            <w:pPr>
              <w:pStyle w:val="NoSpacing"/>
              <w:rPr>
                <w:rFonts w:ascii="Tahoma" w:hAnsi="Tahoma" w:cs="Tahoma"/>
                <w:sz w:val="24"/>
                <w:szCs w:val="24"/>
              </w:rPr>
            </w:pPr>
            <w:r>
              <w:rPr>
                <w:rFonts w:ascii="Tahoma" w:hAnsi="Tahoma" w:cs="Tahoma"/>
                <w:b/>
                <w:sz w:val="24"/>
                <w:szCs w:val="24"/>
              </w:rPr>
              <w:t xml:space="preserve">Update on CCG: </w:t>
            </w:r>
            <w:r w:rsidR="00114D4B">
              <w:rPr>
                <w:rFonts w:ascii="Tahoma" w:hAnsi="Tahoma" w:cs="Tahoma"/>
                <w:b/>
                <w:sz w:val="24"/>
                <w:szCs w:val="24"/>
              </w:rPr>
              <w:t xml:space="preserve">RS gave an update.  </w:t>
            </w:r>
            <w:r w:rsidR="00114D4B">
              <w:rPr>
                <w:rFonts w:ascii="Tahoma" w:hAnsi="Tahoma" w:cs="Tahoma"/>
                <w:sz w:val="24"/>
                <w:szCs w:val="24"/>
              </w:rPr>
              <w:t>The</w:t>
            </w:r>
            <w:r w:rsidR="00157A2C">
              <w:rPr>
                <w:rFonts w:ascii="Tahoma" w:hAnsi="Tahoma" w:cs="Tahoma"/>
                <w:sz w:val="24"/>
                <w:szCs w:val="24"/>
              </w:rPr>
              <w:t>re was nothing major to report.  November’s presentation is available to the public as well.  There is to be a workshop in September discussing social services, hospitals and mental health issues.</w:t>
            </w:r>
            <w:r w:rsidR="00114D4B">
              <w:rPr>
                <w:rFonts w:ascii="Tahoma" w:hAnsi="Tahoma" w:cs="Tahoma"/>
                <w:sz w:val="24"/>
                <w:szCs w:val="24"/>
              </w:rPr>
              <w:t xml:space="preserve"> </w:t>
            </w:r>
            <w:r w:rsidR="000E214E">
              <w:rPr>
                <w:rFonts w:ascii="Tahoma" w:hAnsi="Tahoma" w:cs="Tahoma"/>
                <w:sz w:val="24"/>
                <w:szCs w:val="24"/>
              </w:rPr>
              <w:t xml:space="preserve"> They are trying to organise another meeting on blood pressure which is a national issue. Another date for a workshop is 5</w:t>
            </w:r>
            <w:r w:rsidR="000E214E" w:rsidRPr="000E214E">
              <w:rPr>
                <w:rFonts w:ascii="Tahoma" w:hAnsi="Tahoma" w:cs="Tahoma"/>
                <w:sz w:val="24"/>
                <w:szCs w:val="24"/>
                <w:vertAlign w:val="superscript"/>
              </w:rPr>
              <w:t>th</w:t>
            </w:r>
            <w:r w:rsidR="000E214E">
              <w:rPr>
                <w:rFonts w:ascii="Tahoma" w:hAnsi="Tahoma" w:cs="Tahoma"/>
                <w:sz w:val="24"/>
                <w:szCs w:val="24"/>
              </w:rPr>
              <w:t xml:space="preserve"> March.  The top five issues currently are blood pressure, mental health, especially for young people, improved planning for BME communities.  There is good stuff being done but it needs to be joined up.  The issue of deprivation is most important and there is a chart showing the most deprived areas (more around Aylesbury than anywhere)</w:t>
            </w:r>
            <w:r w:rsidR="002A3AE0">
              <w:rPr>
                <w:rFonts w:ascii="Tahoma" w:hAnsi="Tahoma" w:cs="Tahoma"/>
                <w:sz w:val="24"/>
                <w:szCs w:val="24"/>
              </w:rPr>
              <w:t xml:space="preserve">.  This is a forum where all are represented and we are very grateful to </w:t>
            </w:r>
            <w:r w:rsidR="002A3AE0">
              <w:rPr>
                <w:rFonts w:ascii="Tahoma" w:hAnsi="Tahoma" w:cs="Tahoma"/>
                <w:b/>
                <w:sz w:val="24"/>
                <w:szCs w:val="24"/>
              </w:rPr>
              <w:t xml:space="preserve">RS </w:t>
            </w:r>
            <w:r w:rsidR="002A3AE0">
              <w:rPr>
                <w:rFonts w:ascii="Tahoma" w:hAnsi="Tahoma" w:cs="Tahoma"/>
                <w:sz w:val="24"/>
                <w:szCs w:val="24"/>
              </w:rPr>
              <w:t>for all her work on this</w:t>
            </w:r>
          </w:p>
        </w:tc>
      </w:tr>
      <w:tr w:rsidR="00CC6FF0" w:rsidRPr="00D92C15" w14:paraId="2E5D565E" w14:textId="77777777" w:rsidTr="001D77C3">
        <w:tc>
          <w:tcPr>
            <w:tcW w:w="1296" w:type="dxa"/>
          </w:tcPr>
          <w:p w14:paraId="2F7AE621" w14:textId="00ACCBC2" w:rsidR="00CC6FF0" w:rsidRDefault="00A42E5B" w:rsidP="001D77C3">
            <w:pPr>
              <w:pStyle w:val="NoSpacing"/>
              <w:jc w:val="center"/>
              <w:rPr>
                <w:rFonts w:ascii="Tahoma" w:hAnsi="Tahoma" w:cs="Tahoma"/>
                <w:b/>
                <w:sz w:val="24"/>
                <w:szCs w:val="24"/>
              </w:rPr>
            </w:pPr>
            <w:r>
              <w:rPr>
                <w:rFonts w:ascii="Tahoma" w:hAnsi="Tahoma" w:cs="Tahoma"/>
                <w:b/>
                <w:sz w:val="24"/>
                <w:szCs w:val="24"/>
              </w:rPr>
              <w:t>9</w:t>
            </w:r>
          </w:p>
        </w:tc>
        <w:tc>
          <w:tcPr>
            <w:tcW w:w="7946" w:type="dxa"/>
          </w:tcPr>
          <w:p w14:paraId="18DB411B" w14:textId="3FCB15DA" w:rsidR="00CC6FF0" w:rsidRPr="00CC6FF0" w:rsidRDefault="008339DB" w:rsidP="002A3AE0">
            <w:pPr>
              <w:pStyle w:val="NoSpacing"/>
              <w:rPr>
                <w:rFonts w:ascii="Tahoma" w:hAnsi="Tahoma" w:cs="Tahoma"/>
                <w:sz w:val="24"/>
                <w:szCs w:val="24"/>
              </w:rPr>
            </w:pPr>
            <w:r w:rsidRPr="008339DB">
              <w:rPr>
                <w:rFonts w:ascii="Tahoma" w:hAnsi="Tahoma" w:cs="Tahoma"/>
                <w:b/>
                <w:sz w:val="24"/>
                <w:szCs w:val="24"/>
              </w:rPr>
              <w:t>PPG Networking Group:</w:t>
            </w:r>
            <w:r>
              <w:rPr>
                <w:rFonts w:ascii="Tahoma" w:hAnsi="Tahoma" w:cs="Tahoma"/>
                <w:sz w:val="24"/>
                <w:szCs w:val="24"/>
              </w:rPr>
              <w:t xml:space="preserve">  </w:t>
            </w:r>
            <w:r w:rsidRPr="008339DB">
              <w:rPr>
                <w:rFonts w:ascii="Tahoma" w:hAnsi="Tahoma" w:cs="Tahoma"/>
                <w:b/>
                <w:sz w:val="24"/>
                <w:szCs w:val="24"/>
              </w:rPr>
              <w:t>SC</w:t>
            </w:r>
            <w:r>
              <w:rPr>
                <w:rFonts w:ascii="Tahoma" w:hAnsi="Tahoma" w:cs="Tahoma"/>
                <w:sz w:val="24"/>
                <w:szCs w:val="24"/>
              </w:rPr>
              <w:t xml:space="preserve"> </w:t>
            </w:r>
            <w:r w:rsidR="002A3AE0">
              <w:rPr>
                <w:rFonts w:ascii="Tahoma" w:hAnsi="Tahoma" w:cs="Tahoma"/>
                <w:sz w:val="24"/>
                <w:szCs w:val="24"/>
              </w:rPr>
              <w:t xml:space="preserve">will undertake to contact the Practice Manager at </w:t>
            </w:r>
            <w:proofErr w:type="spellStart"/>
            <w:r w:rsidR="002A3AE0">
              <w:rPr>
                <w:rFonts w:ascii="Tahoma" w:hAnsi="Tahoma" w:cs="Tahoma"/>
                <w:sz w:val="24"/>
                <w:szCs w:val="24"/>
              </w:rPr>
              <w:t>Cressex</w:t>
            </w:r>
            <w:proofErr w:type="spellEnd"/>
            <w:r w:rsidR="002A3AE0">
              <w:rPr>
                <w:rFonts w:ascii="Tahoma" w:hAnsi="Tahoma" w:cs="Tahoma"/>
                <w:sz w:val="24"/>
                <w:szCs w:val="24"/>
              </w:rPr>
              <w:t xml:space="preserve"> Practice and ask her to advise on starting up PPGs being networked across their own PCN as </w:t>
            </w:r>
            <w:r w:rsidR="002A3AE0">
              <w:rPr>
                <w:rFonts w:ascii="Tahoma" w:hAnsi="Tahoma" w:cs="Tahoma"/>
                <w:b/>
                <w:sz w:val="24"/>
                <w:szCs w:val="24"/>
              </w:rPr>
              <w:t xml:space="preserve">JS </w:t>
            </w:r>
            <w:r w:rsidR="002A3AE0">
              <w:rPr>
                <w:rFonts w:ascii="Tahoma" w:hAnsi="Tahoma" w:cs="Tahoma"/>
                <w:sz w:val="24"/>
                <w:szCs w:val="24"/>
              </w:rPr>
              <w:t>had not had time to do this before she went away.</w:t>
            </w:r>
          </w:p>
        </w:tc>
      </w:tr>
      <w:tr w:rsidR="002A3AE0" w:rsidRPr="00D92C15" w14:paraId="02DB756C" w14:textId="77777777" w:rsidTr="001D77C3">
        <w:tc>
          <w:tcPr>
            <w:tcW w:w="1296" w:type="dxa"/>
          </w:tcPr>
          <w:p w14:paraId="2025ED48" w14:textId="38345014" w:rsidR="002A3AE0" w:rsidRDefault="002A3AE0" w:rsidP="001D77C3">
            <w:pPr>
              <w:pStyle w:val="NoSpacing"/>
              <w:jc w:val="center"/>
              <w:rPr>
                <w:rFonts w:ascii="Tahoma" w:hAnsi="Tahoma" w:cs="Tahoma"/>
                <w:b/>
                <w:sz w:val="24"/>
                <w:szCs w:val="24"/>
              </w:rPr>
            </w:pPr>
            <w:r>
              <w:rPr>
                <w:rFonts w:ascii="Tahoma" w:hAnsi="Tahoma" w:cs="Tahoma"/>
                <w:b/>
                <w:sz w:val="24"/>
                <w:szCs w:val="24"/>
              </w:rPr>
              <w:t>10.</w:t>
            </w:r>
          </w:p>
        </w:tc>
        <w:tc>
          <w:tcPr>
            <w:tcW w:w="7946" w:type="dxa"/>
          </w:tcPr>
          <w:p w14:paraId="6A0CA9D0" w14:textId="67431B65" w:rsidR="002A3AE0" w:rsidRPr="002A3AE0" w:rsidRDefault="002A3AE0" w:rsidP="002A3AE0">
            <w:pPr>
              <w:pStyle w:val="NoSpacing"/>
              <w:rPr>
                <w:rFonts w:ascii="Tahoma" w:hAnsi="Tahoma" w:cs="Tahoma"/>
                <w:sz w:val="24"/>
                <w:szCs w:val="24"/>
              </w:rPr>
            </w:pPr>
            <w:r>
              <w:rPr>
                <w:rFonts w:ascii="Tahoma" w:hAnsi="Tahoma" w:cs="Tahoma"/>
                <w:b/>
                <w:sz w:val="24"/>
                <w:szCs w:val="24"/>
              </w:rPr>
              <w:t xml:space="preserve">Nominations for and Chair of PPG:  </w:t>
            </w:r>
            <w:r>
              <w:rPr>
                <w:rFonts w:ascii="Tahoma" w:hAnsi="Tahoma" w:cs="Tahoma"/>
                <w:sz w:val="24"/>
                <w:szCs w:val="24"/>
              </w:rPr>
              <w:t xml:space="preserve">In the event there was only one nomination – </w:t>
            </w:r>
            <w:r>
              <w:rPr>
                <w:rFonts w:ascii="Tahoma" w:hAnsi="Tahoma" w:cs="Tahoma"/>
                <w:b/>
                <w:sz w:val="24"/>
                <w:szCs w:val="24"/>
              </w:rPr>
              <w:t xml:space="preserve">SC </w:t>
            </w:r>
            <w:r>
              <w:rPr>
                <w:rFonts w:ascii="Tahoma" w:hAnsi="Tahoma" w:cs="Tahoma"/>
                <w:sz w:val="24"/>
                <w:szCs w:val="24"/>
              </w:rPr>
              <w:t>– who agreed to take this on and the vote to approve her was unanimous, with profound thanks.</w:t>
            </w:r>
          </w:p>
        </w:tc>
      </w:tr>
      <w:tr w:rsidR="00395E71" w:rsidRPr="00D92C15" w14:paraId="79A0D6A8" w14:textId="77777777" w:rsidTr="001D77C3">
        <w:tc>
          <w:tcPr>
            <w:tcW w:w="1296" w:type="dxa"/>
          </w:tcPr>
          <w:p w14:paraId="7EA836FE" w14:textId="65158FBB" w:rsidR="00395E71" w:rsidRDefault="00A42E5B" w:rsidP="002A3AE0">
            <w:pPr>
              <w:pStyle w:val="NoSpacing"/>
              <w:jc w:val="center"/>
              <w:rPr>
                <w:rFonts w:ascii="Tahoma" w:hAnsi="Tahoma" w:cs="Tahoma"/>
                <w:b/>
                <w:sz w:val="24"/>
                <w:szCs w:val="24"/>
              </w:rPr>
            </w:pPr>
            <w:r>
              <w:rPr>
                <w:rFonts w:ascii="Tahoma" w:hAnsi="Tahoma" w:cs="Tahoma"/>
                <w:b/>
                <w:sz w:val="24"/>
                <w:szCs w:val="24"/>
              </w:rPr>
              <w:t>1</w:t>
            </w:r>
            <w:r w:rsidR="002A3AE0">
              <w:rPr>
                <w:rFonts w:ascii="Tahoma" w:hAnsi="Tahoma" w:cs="Tahoma"/>
                <w:b/>
                <w:sz w:val="24"/>
                <w:szCs w:val="24"/>
              </w:rPr>
              <w:t>1</w:t>
            </w:r>
          </w:p>
        </w:tc>
        <w:tc>
          <w:tcPr>
            <w:tcW w:w="7946" w:type="dxa"/>
          </w:tcPr>
          <w:p w14:paraId="16529813" w14:textId="62952555" w:rsidR="00395E71" w:rsidRPr="00A27684" w:rsidRDefault="00D353DE" w:rsidP="000B6791">
            <w:pPr>
              <w:pStyle w:val="NoSpacing"/>
              <w:rPr>
                <w:rFonts w:ascii="Tahoma" w:hAnsi="Tahoma" w:cs="Tahoma"/>
                <w:sz w:val="24"/>
                <w:szCs w:val="24"/>
              </w:rPr>
            </w:pPr>
            <w:r>
              <w:rPr>
                <w:rFonts w:ascii="Tahoma" w:hAnsi="Tahoma" w:cs="Tahoma"/>
                <w:b/>
                <w:sz w:val="24"/>
                <w:szCs w:val="24"/>
              </w:rPr>
              <w:t xml:space="preserve">Any other Business: </w:t>
            </w:r>
            <w:r w:rsidR="000B6791">
              <w:rPr>
                <w:rFonts w:ascii="Tahoma" w:hAnsi="Tahoma" w:cs="Tahoma"/>
                <w:b/>
                <w:sz w:val="24"/>
                <w:szCs w:val="24"/>
              </w:rPr>
              <w:t>a</w:t>
            </w:r>
            <w:proofErr w:type="gramStart"/>
            <w:r w:rsidR="000B6791">
              <w:rPr>
                <w:rFonts w:ascii="Tahoma" w:hAnsi="Tahoma" w:cs="Tahoma"/>
                <w:b/>
                <w:sz w:val="24"/>
                <w:szCs w:val="24"/>
              </w:rPr>
              <w:t>)  Is</w:t>
            </w:r>
            <w:proofErr w:type="gramEnd"/>
            <w:r w:rsidR="000B6791">
              <w:rPr>
                <w:rFonts w:ascii="Tahoma" w:hAnsi="Tahoma" w:cs="Tahoma"/>
                <w:b/>
                <w:sz w:val="24"/>
                <w:szCs w:val="24"/>
              </w:rPr>
              <w:t xml:space="preserve"> there anything else we could or should be doing as lay members of the PPG?  </w:t>
            </w:r>
            <w:r w:rsidR="000B6791">
              <w:rPr>
                <w:rFonts w:ascii="Tahoma" w:hAnsi="Tahoma" w:cs="Tahoma"/>
                <w:sz w:val="24"/>
                <w:szCs w:val="24"/>
              </w:rPr>
              <w:t xml:space="preserve">It was agreed to bring any ideas to the next PPG meeting. It was agreed that one extra doctor would be helpful on a Monday for triage as that is a particularly heavy day.  </w:t>
            </w:r>
            <w:r w:rsidR="000B6791">
              <w:rPr>
                <w:rFonts w:ascii="Tahoma" w:hAnsi="Tahoma" w:cs="Tahoma"/>
                <w:b/>
                <w:sz w:val="24"/>
                <w:szCs w:val="24"/>
              </w:rPr>
              <w:t xml:space="preserve">MR </w:t>
            </w:r>
            <w:r w:rsidR="000B6791">
              <w:rPr>
                <w:rFonts w:ascii="Tahoma" w:hAnsi="Tahoma" w:cs="Tahoma"/>
                <w:sz w:val="24"/>
                <w:szCs w:val="24"/>
              </w:rPr>
              <w:t xml:space="preserve">had distributed a number of leaflets around the mosque encouraging the population to work at being more healthy, but had been somewhat disappointed by the response.  </w:t>
            </w:r>
          </w:p>
        </w:tc>
      </w:tr>
      <w:tr w:rsidR="00956015" w:rsidRPr="00D92C15" w14:paraId="2B6C438C" w14:textId="77777777" w:rsidTr="001D77C3">
        <w:tc>
          <w:tcPr>
            <w:tcW w:w="1296" w:type="dxa"/>
          </w:tcPr>
          <w:p w14:paraId="445AA26A" w14:textId="5E149029" w:rsidR="00956015" w:rsidRDefault="00F6605E" w:rsidP="000B6791">
            <w:pPr>
              <w:pStyle w:val="NoSpacing"/>
              <w:jc w:val="center"/>
              <w:rPr>
                <w:rFonts w:ascii="Tahoma" w:hAnsi="Tahoma" w:cs="Tahoma"/>
                <w:b/>
                <w:sz w:val="24"/>
                <w:szCs w:val="24"/>
              </w:rPr>
            </w:pPr>
            <w:r>
              <w:rPr>
                <w:rFonts w:ascii="Tahoma" w:hAnsi="Tahoma" w:cs="Tahoma"/>
                <w:b/>
                <w:sz w:val="24"/>
                <w:szCs w:val="24"/>
              </w:rPr>
              <w:t>1</w:t>
            </w:r>
            <w:r w:rsidR="000B6791">
              <w:rPr>
                <w:rFonts w:ascii="Tahoma" w:hAnsi="Tahoma" w:cs="Tahoma"/>
                <w:b/>
                <w:sz w:val="24"/>
                <w:szCs w:val="24"/>
              </w:rPr>
              <w:t>2</w:t>
            </w:r>
          </w:p>
        </w:tc>
        <w:tc>
          <w:tcPr>
            <w:tcW w:w="7946" w:type="dxa"/>
          </w:tcPr>
          <w:p w14:paraId="641597C5" w14:textId="4438C12C" w:rsidR="00956015" w:rsidRPr="00491E67" w:rsidRDefault="00956015" w:rsidP="0032669A">
            <w:pPr>
              <w:pStyle w:val="NoSpacing"/>
              <w:rPr>
                <w:rFonts w:ascii="Tahoma" w:hAnsi="Tahoma" w:cs="Tahoma"/>
                <w:sz w:val="24"/>
                <w:szCs w:val="24"/>
              </w:rPr>
            </w:pPr>
            <w:r w:rsidRPr="00D92C15">
              <w:rPr>
                <w:rFonts w:ascii="Tahoma" w:hAnsi="Tahoma" w:cs="Tahoma"/>
                <w:b/>
                <w:sz w:val="24"/>
                <w:szCs w:val="24"/>
              </w:rPr>
              <w:t xml:space="preserve">Date </w:t>
            </w:r>
            <w:r>
              <w:rPr>
                <w:rFonts w:ascii="Tahoma" w:hAnsi="Tahoma" w:cs="Tahoma"/>
                <w:b/>
                <w:sz w:val="24"/>
                <w:szCs w:val="24"/>
              </w:rPr>
              <w:t>of</w:t>
            </w:r>
            <w:r w:rsidRPr="00D92C15">
              <w:rPr>
                <w:rFonts w:ascii="Tahoma" w:hAnsi="Tahoma" w:cs="Tahoma"/>
                <w:b/>
                <w:sz w:val="24"/>
                <w:szCs w:val="24"/>
              </w:rPr>
              <w:t xml:space="preserve"> next PPG meeting</w:t>
            </w:r>
            <w:r>
              <w:rPr>
                <w:rFonts w:ascii="Tahoma" w:hAnsi="Tahoma" w:cs="Tahoma"/>
                <w:b/>
                <w:sz w:val="24"/>
                <w:szCs w:val="24"/>
              </w:rPr>
              <w:t xml:space="preserve">: </w:t>
            </w:r>
            <w:r w:rsidR="00C97E50">
              <w:rPr>
                <w:rFonts w:ascii="Tahoma" w:hAnsi="Tahoma" w:cs="Tahoma"/>
                <w:b/>
                <w:sz w:val="24"/>
                <w:szCs w:val="24"/>
              </w:rPr>
              <w:t xml:space="preserve">Wednesday, </w:t>
            </w:r>
            <w:r w:rsidR="0032669A">
              <w:rPr>
                <w:rFonts w:ascii="Tahoma" w:hAnsi="Tahoma" w:cs="Tahoma"/>
                <w:b/>
                <w:sz w:val="24"/>
                <w:szCs w:val="24"/>
              </w:rPr>
              <w:t>22</w:t>
            </w:r>
            <w:r w:rsidR="0032669A" w:rsidRPr="0032669A">
              <w:rPr>
                <w:rFonts w:ascii="Tahoma" w:hAnsi="Tahoma" w:cs="Tahoma"/>
                <w:b/>
                <w:sz w:val="24"/>
                <w:szCs w:val="24"/>
                <w:vertAlign w:val="superscript"/>
              </w:rPr>
              <w:t>nd</w:t>
            </w:r>
            <w:r w:rsidR="0032669A">
              <w:rPr>
                <w:rFonts w:ascii="Tahoma" w:hAnsi="Tahoma" w:cs="Tahoma"/>
                <w:b/>
                <w:sz w:val="24"/>
                <w:szCs w:val="24"/>
              </w:rPr>
              <w:t xml:space="preserve"> April</w:t>
            </w:r>
            <w:r w:rsidR="00A42E5B">
              <w:rPr>
                <w:rFonts w:ascii="Tahoma" w:hAnsi="Tahoma" w:cs="Tahoma"/>
                <w:b/>
                <w:sz w:val="24"/>
                <w:szCs w:val="24"/>
              </w:rPr>
              <w:t xml:space="preserve"> 2020 </w:t>
            </w:r>
            <w:r>
              <w:rPr>
                <w:rFonts w:ascii="Tahoma" w:hAnsi="Tahoma" w:cs="Tahoma"/>
                <w:b/>
                <w:sz w:val="24"/>
                <w:szCs w:val="24"/>
              </w:rPr>
              <w:t>at</w:t>
            </w:r>
            <w:r w:rsidRPr="00006DB4">
              <w:rPr>
                <w:rFonts w:ascii="Tahoma" w:hAnsi="Tahoma" w:cs="Tahoma"/>
                <w:b/>
                <w:sz w:val="24"/>
                <w:szCs w:val="24"/>
              </w:rPr>
              <w:t xml:space="preserve"> 19</w:t>
            </w:r>
            <w:r w:rsidR="00D353DE">
              <w:rPr>
                <w:rFonts w:ascii="Tahoma" w:hAnsi="Tahoma" w:cs="Tahoma"/>
                <w:b/>
                <w:sz w:val="24"/>
                <w:szCs w:val="24"/>
              </w:rPr>
              <w:t>.</w:t>
            </w:r>
            <w:r w:rsidRPr="00006DB4">
              <w:rPr>
                <w:rFonts w:ascii="Tahoma" w:hAnsi="Tahoma" w:cs="Tahoma"/>
                <w:b/>
                <w:sz w:val="24"/>
                <w:szCs w:val="24"/>
              </w:rPr>
              <w:t>00</w:t>
            </w:r>
            <w:r w:rsidR="00D353DE">
              <w:rPr>
                <w:rFonts w:ascii="Tahoma" w:hAnsi="Tahoma" w:cs="Tahoma"/>
                <w:b/>
                <w:sz w:val="24"/>
                <w:szCs w:val="24"/>
              </w:rPr>
              <w:t>.</w:t>
            </w:r>
          </w:p>
        </w:tc>
      </w:tr>
      <w:tr w:rsidR="00956015" w:rsidRPr="00D92C15" w14:paraId="5301D871" w14:textId="77777777" w:rsidTr="001D77C3">
        <w:tc>
          <w:tcPr>
            <w:tcW w:w="1296" w:type="dxa"/>
          </w:tcPr>
          <w:p w14:paraId="736829AC" w14:textId="2D5C19B1" w:rsidR="00956015" w:rsidRDefault="00956015" w:rsidP="00F6605E">
            <w:pPr>
              <w:pStyle w:val="NoSpacing"/>
              <w:rPr>
                <w:rFonts w:ascii="Tahoma" w:hAnsi="Tahoma" w:cs="Tahoma"/>
                <w:b/>
                <w:sz w:val="24"/>
                <w:szCs w:val="24"/>
              </w:rPr>
            </w:pPr>
          </w:p>
        </w:tc>
        <w:tc>
          <w:tcPr>
            <w:tcW w:w="7946" w:type="dxa"/>
          </w:tcPr>
          <w:p w14:paraId="7E13A730" w14:textId="37607408" w:rsidR="00956015" w:rsidRPr="00450BFC" w:rsidRDefault="0032669A" w:rsidP="00E46C30">
            <w:pPr>
              <w:pStyle w:val="NoSpacing"/>
              <w:rPr>
                <w:rFonts w:ascii="Tahoma" w:hAnsi="Tahoma" w:cs="Tahoma"/>
                <w:sz w:val="24"/>
                <w:szCs w:val="24"/>
              </w:rPr>
            </w:pPr>
            <w:r>
              <w:rPr>
                <w:rFonts w:ascii="Tahoma" w:hAnsi="Tahoma" w:cs="Tahoma"/>
                <w:b/>
                <w:sz w:val="24"/>
                <w:szCs w:val="24"/>
              </w:rPr>
              <w:t>SC</w:t>
            </w:r>
            <w:r w:rsidR="00956015">
              <w:rPr>
                <w:rFonts w:ascii="Tahoma" w:hAnsi="Tahoma" w:cs="Tahoma"/>
                <w:b/>
                <w:sz w:val="24"/>
                <w:szCs w:val="24"/>
              </w:rPr>
              <w:t xml:space="preserve"> </w:t>
            </w:r>
            <w:r w:rsidR="00956015">
              <w:rPr>
                <w:rFonts w:ascii="Tahoma" w:hAnsi="Tahoma" w:cs="Tahoma"/>
                <w:sz w:val="24"/>
                <w:szCs w:val="24"/>
              </w:rPr>
              <w:t>thanked everyone for their time</w:t>
            </w:r>
            <w:r w:rsidR="00D353DE">
              <w:rPr>
                <w:rFonts w:ascii="Tahoma" w:hAnsi="Tahoma" w:cs="Tahoma"/>
                <w:sz w:val="24"/>
                <w:szCs w:val="24"/>
              </w:rPr>
              <w:t>.</w:t>
            </w:r>
          </w:p>
        </w:tc>
      </w:tr>
    </w:tbl>
    <w:p w14:paraId="08D95892" w14:textId="77777777" w:rsidR="00264AC6" w:rsidRDefault="00264AC6" w:rsidP="006123AE">
      <w:pPr>
        <w:pStyle w:val="NoSpacing"/>
        <w:rPr>
          <w:b/>
        </w:rPr>
      </w:pPr>
    </w:p>
    <w:sectPr w:rsidR="00264AC6" w:rsidSect="00ED6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7B0"/>
    <w:multiLevelType w:val="hybridMultilevel"/>
    <w:tmpl w:val="A2029C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8F0E11"/>
    <w:multiLevelType w:val="hybridMultilevel"/>
    <w:tmpl w:val="C032D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9D518F"/>
    <w:multiLevelType w:val="hybridMultilevel"/>
    <w:tmpl w:val="45D0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2481B"/>
    <w:multiLevelType w:val="hybridMultilevel"/>
    <w:tmpl w:val="BA6A175C"/>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123A70"/>
    <w:multiLevelType w:val="hybridMultilevel"/>
    <w:tmpl w:val="388A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931254"/>
    <w:multiLevelType w:val="hybridMultilevel"/>
    <w:tmpl w:val="8EAA8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9F64EC"/>
    <w:multiLevelType w:val="hybridMultilevel"/>
    <w:tmpl w:val="EDEAA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96E98"/>
    <w:multiLevelType w:val="hybridMultilevel"/>
    <w:tmpl w:val="1B4468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0D33DE"/>
    <w:multiLevelType w:val="hybridMultilevel"/>
    <w:tmpl w:val="FB1E5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E6142B"/>
    <w:multiLevelType w:val="hybridMultilevel"/>
    <w:tmpl w:val="C3147FE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86764"/>
    <w:multiLevelType w:val="hybridMultilevel"/>
    <w:tmpl w:val="7AE8B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D454290"/>
    <w:multiLevelType w:val="hybridMultilevel"/>
    <w:tmpl w:val="248C976C"/>
    <w:lvl w:ilvl="0" w:tplc="39BE907A">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DC0EAF"/>
    <w:multiLevelType w:val="hybridMultilevel"/>
    <w:tmpl w:val="03E6EC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1C65EE"/>
    <w:multiLevelType w:val="hybridMultilevel"/>
    <w:tmpl w:val="1F242194"/>
    <w:lvl w:ilvl="0" w:tplc="8A6857A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3A284B"/>
    <w:multiLevelType w:val="hybridMultilevel"/>
    <w:tmpl w:val="BB9285F0"/>
    <w:lvl w:ilvl="0" w:tplc="B3C898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657E05"/>
    <w:multiLevelType w:val="hybridMultilevel"/>
    <w:tmpl w:val="68A4CE32"/>
    <w:lvl w:ilvl="0" w:tplc="B3C898B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38C253F"/>
    <w:multiLevelType w:val="hybridMultilevel"/>
    <w:tmpl w:val="8FCE3B44"/>
    <w:lvl w:ilvl="0" w:tplc="3B0ED8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D211A9"/>
    <w:multiLevelType w:val="hybridMultilevel"/>
    <w:tmpl w:val="68946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3C898B0">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B485D65"/>
    <w:multiLevelType w:val="hybridMultilevel"/>
    <w:tmpl w:val="C52A4E66"/>
    <w:lvl w:ilvl="0" w:tplc="34E8F67E">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9">
    <w:nsid w:val="7CB32CB0"/>
    <w:multiLevelType w:val="hybridMultilevel"/>
    <w:tmpl w:val="36D02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12"/>
  </w:num>
  <w:num w:numId="6">
    <w:abstractNumId w:val="19"/>
  </w:num>
  <w:num w:numId="7">
    <w:abstractNumId w:val="17"/>
  </w:num>
  <w:num w:numId="8">
    <w:abstractNumId w:val="4"/>
  </w:num>
  <w:num w:numId="9">
    <w:abstractNumId w:val="3"/>
  </w:num>
  <w:num w:numId="10">
    <w:abstractNumId w:val="9"/>
  </w:num>
  <w:num w:numId="11">
    <w:abstractNumId w:val="14"/>
  </w:num>
  <w:num w:numId="12">
    <w:abstractNumId w:val="15"/>
  </w:num>
  <w:num w:numId="13">
    <w:abstractNumId w:val="10"/>
  </w:num>
  <w:num w:numId="14">
    <w:abstractNumId w:val="0"/>
  </w:num>
  <w:num w:numId="15">
    <w:abstractNumId w:val="16"/>
  </w:num>
  <w:num w:numId="16">
    <w:abstractNumId w:val="1"/>
  </w:num>
  <w:num w:numId="17">
    <w:abstractNumId w:val="5"/>
  </w:num>
  <w:num w:numId="18">
    <w:abstractNumId w:val="11"/>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C6"/>
    <w:rsid w:val="00003CB9"/>
    <w:rsid w:val="00006DB4"/>
    <w:rsid w:val="000122C1"/>
    <w:rsid w:val="00014F51"/>
    <w:rsid w:val="0001755D"/>
    <w:rsid w:val="000264AA"/>
    <w:rsid w:val="0003149D"/>
    <w:rsid w:val="00031CB9"/>
    <w:rsid w:val="0004289B"/>
    <w:rsid w:val="00066BCD"/>
    <w:rsid w:val="00066EDA"/>
    <w:rsid w:val="00070C79"/>
    <w:rsid w:val="00073DD4"/>
    <w:rsid w:val="00074892"/>
    <w:rsid w:val="000758F2"/>
    <w:rsid w:val="00087276"/>
    <w:rsid w:val="0009066A"/>
    <w:rsid w:val="00097D2E"/>
    <w:rsid w:val="000A3024"/>
    <w:rsid w:val="000A4D1E"/>
    <w:rsid w:val="000A555D"/>
    <w:rsid w:val="000B5AED"/>
    <w:rsid w:val="000B6791"/>
    <w:rsid w:val="000B777E"/>
    <w:rsid w:val="000C5541"/>
    <w:rsid w:val="000C7C8C"/>
    <w:rsid w:val="000E149C"/>
    <w:rsid w:val="000E214E"/>
    <w:rsid w:val="000F19F8"/>
    <w:rsid w:val="000F240C"/>
    <w:rsid w:val="000F4010"/>
    <w:rsid w:val="001047FA"/>
    <w:rsid w:val="00114203"/>
    <w:rsid w:val="00114D4B"/>
    <w:rsid w:val="00115782"/>
    <w:rsid w:val="00116F15"/>
    <w:rsid w:val="00120758"/>
    <w:rsid w:val="00120951"/>
    <w:rsid w:val="001222DF"/>
    <w:rsid w:val="00153E52"/>
    <w:rsid w:val="00156089"/>
    <w:rsid w:val="00156F14"/>
    <w:rsid w:val="00157A2C"/>
    <w:rsid w:val="001625A9"/>
    <w:rsid w:val="001632AA"/>
    <w:rsid w:val="00163686"/>
    <w:rsid w:val="0016550E"/>
    <w:rsid w:val="001664A4"/>
    <w:rsid w:val="00172C96"/>
    <w:rsid w:val="0017318B"/>
    <w:rsid w:val="00177890"/>
    <w:rsid w:val="001835DB"/>
    <w:rsid w:val="001938E0"/>
    <w:rsid w:val="0019392A"/>
    <w:rsid w:val="001A17DC"/>
    <w:rsid w:val="001A492C"/>
    <w:rsid w:val="001A4EA5"/>
    <w:rsid w:val="001A59F2"/>
    <w:rsid w:val="001B02E7"/>
    <w:rsid w:val="001B15E8"/>
    <w:rsid w:val="001B16F2"/>
    <w:rsid w:val="001C5399"/>
    <w:rsid w:val="001D0D76"/>
    <w:rsid w:val="001D77C3"/>
    <w:rsid w:val="001E3A1F"/>
    <w:rsid w:val="001E3D9A"/>
    <w:rsid w:val="001F3219"/>
    <w:rsid w:val="001F6A74"/>
    <w:rsid w:val="001F7348"/>
    <w:rsid w:val="0020202E"/>
    <w:rsid w:val="002025F3"/>
    <w:rsid w:val="00207196"/>
    <w:rsid w:val="002107B4"/>
    <w:rsid w:val="0022006E"/>
    <w:rsid w:val="0022121D"/>
    <w:rsid w:val="00224270"/>
    <w:rsid w:val="00233734"/>
    <w:rsid w:val="00233916"/>
    <w:rsid w:val="0023520B"/>
    <w:rsid w:val="00242FFB"/>
    <w:rsid w:val="0026247D"/>
    <w:rsid w:val="00264AC6"/>
    <w:rsid w:val="00265669"/>
    <w:rsid w:val="002659D4"/>
    <w:rsid w:val="002704CD"/>
    <w:rsid w:val="00273E99"/>
    <w:rsid w:val="0027500B"/>
    <w:rsid w:val="0028328F"/>
    <w:rsid w:val="002926CE"/>
    <w:rsid w:val="002963D4"/>
    <w:rsid w:val="00297431"/>
    <w:rsid w:val="002A3AE0"/>
    <w:rsid w:val="002C005A"/>
    <w:rsid w:val="002C3ADB"/>
    <w:rsid w:val="002C5CC4"/>
    <w:rsid w:val="002E5CEA"/>
    <w:rsid w:val="002E7AFD"/>
    <w:rsid w:val="002F32B5"/>
    <w:rsid w:val="0030295B"/>
    <w:rsid w:val="00303526"/>
    <w:rsid w:val="00303DD0"/>
    <w:rsid w:val="00305FA7"/>
    <w:rsid w:val="00310D04"/>
    <w:rsid w:val="003118CE"/>
    <w:rsid w:val="003205FB"/>
    <w:rsid w:val="0032669A"/>
    <w:rsid w:val="00333B24"/>
    <w:rsid w:val="00344CAD"/>
    <w:rsid w:val="003477E8"/>
    <w:rsid w:val="00350732"/>
    <w:rsid w:val="00351A4D"/>
    <w:rsid w:val="003531A1"/>
    <w:rsid w:val="00354ECF"/>
    <w:rsid w:val="003679EE"/>
    <w:rsid w:val="00367E4A"/>
    <w:rsid w:val="00382CED"/>
    <w:rsid w:val="00391CA7"/>
    <w:rsid w:val="00395E71"/>
    <w:rsid w:val="003C68D3"/>
    <w:rsid w:val="003C7249"/>
    <w:rsid w:val="003C7E54"/>
    <w:rsid w:val="003D2D40"/>
    <w:rsid w:val="003D6479"/>
    <w:rsid w:val="003D64BC"/>
    <w:rsid w:val="003E4CF8"/>
    <w:rsid w:val="003F0502"/>
    <w:rsid w:val="003F7214"/>
    <w:rsid w:val="00402DA2"/>
    <w:rsid w:val="00414951"/>
    <w:rsid w:val="00414F73"/>
    <w:rsid w:val="00424C6A"/>
    <w:rsid w:val="0042614A"/>
    <w:rsid w:val="00434C41"/>
    <w:rsid w:val="004352E9"/>
    <w:rsid w:val="00440564"/>
    <w:rsid w:val="00450BFC"/>
    <w:rsid w:val="0045556F"/>
    <w:rsid w:val="00460ECE"/>
    <w:rsid w:val="00467838"/>
    <w:rsid w:val="00470F56"/>
    <w:rsid w:val="0047219E"/>
    <w:rsid w:val="00483FA7"/>
    <w:rsid w:val="0048534B"/>
    <w:rsid w:val="00487A55"/>
    <w:rsid w:val="00491E67"/>
    <w:rsid w:val="0049329B"/>
    <w:rsid w:val="00493967"/>
    <w:rsid w:val="004A2E22"/>
    <w:rsid w:val="004B2730"/>
    <w:rsid w:val="004B335D"/>
    <w:rsid w:val="004B37C1"/>
    <w:rsid w:val="004B49FE"/>
    <w:rsid w:val="004B55C9"/>
    <w:rsid w:val="004B7596"/>
    <w:rsid w:val="004E1991"/>
    <w:rsid w:val="004E3383"/>
    <w:rsid w:val="004F2852"/>
    <w:rsid w:val="00503CCB"/>
    <w:rsid w:val="00513E15"/>
    <w:rsid w:val="00515085"/>
    <w:rsid w:val="00542172"/>
    <w:rsid w:val="005425D9"/>
    <w:rsid w:val="00545ED5"/>
    <w:rsid w:val="00562A90"/>
    <w:rsid w:val="00562FBE"/>
    <w:rsid w:val="00564585"/>
    <w:rsid w:val="00570E77"/>
    <w:rsid w:val="00571087"/>
    <w:rsid w:val="005734BB"/>
    <w:rsid w:val="005750B9"/>
    <w:rsid w:val="00587F5D"/>
    <w:rsid w:val="00592F9C"/>
    <w:rsid w:val="005A0356"/>
    <w:rsid w:val="005A07D0"/>
    <w:rsid w:val="005B4074"/>
    <w:rsid w:val="005B6132"/>
    <w:rsid w:val="005B62AE"/>
    <w:rsid w:val="005C5643"/>
    <w:rsid w:val="005C7448"/>
    <w:rsid w:val="005D7833"/>
    <w:rsid w:val="005E1B47"/>
    <w:rsid w:val="005F07CC"/>
    <w:rsid w:val="005F1EBB"/>
    <w:rsid w:val="005F3A01"/>
    <w:rsid w:val="005F70D3"/>
    <w:rsid w:val="0060286B"/>
    <w:rsid w:val="00602CF1"/>
    <w:rsid w:val="006123AE"/>
    <w:rsid w:val="00615380"/>
    <w:rsid w:val="00615B4D"/>
    <w:rsid w:val="00623761"/>
    <w:rsid w:val="0062702B"/>
    <w:rsid w:val="006339E9"/>
    <w:rsid w:val="00642B66"/>
    <w:rsid w:val="0064379A"/>
    <w:rsid w:val="00647DBF"/>
    <w:rsid w:val="00660AEB"/>
    <w:rsid w:val="00662A15"/>
    <w:rsid w:val="006659F2"/>
    <w:rsid w:val="00680EAE"/>
    <w:rsid w:val="00683AF8"/>
    <w:rsid w:val="0068689D"/>
    <w:rsid w:val="00690AC8"/>
    <w:rsid w:val="00691994"/>
    <w:rsid w:val="00691DC9"/>
    <w:rsid w:val="00693720"/>
    <w:rsid w:val="0069628F"/>
    <w:rsid w:val="006A55F4"/>
    <w:rsid w:val="006A7A88"/>
    <w:rsid w:val="006E27CC"/>
    <w:rsid w:val="006E799E"/>
    <w:rsid w:val="00702CBC"/>
    <w:rsid w:val="007041F8"/>
    <w:rsid w:val="00704F2F"/>
    <w:rsid w:val="0071170C"/>
    <w:rsid w:val="007173CB"/>
    <w:rsid w:val="00730994"/>
    <w:rsid w:val="00735FF1"/>
    <w:rsid w:val="00751130"/>
    <w:rsid w:val="00766D4B"/>
    <w:rsid w:val="0076753E"/>
    <w:rsid w:val="007701ED"/>
    <w:rsid w:val="00780EF8"/>
    <w:rsid w:val="007953C1"/>
    <w:rsid w:val="007967D5"/>
    <w:rsid w:val="007B30E9"/>
    <w:rsid w:val="007B3D81"/>
    <w:rsid w:val="007C0E48"/>
    <w:rsid w:val="007C4565"/>
    <w:rsid w:val="007D29D4"/>
    <w:rsid w:val="007E0BD2"/>
    <w:rsid w:val="007F3517"/>
    <w:rsid w:val="00804D13"/>
    <w:rsid w:val="0081377A"/>
    <w:rsid w:val="0081488D"/>
    <w:rsid w:val="00827416"/>
    <w:rsid w:val="0083228D"/>
    <w:rsid w:val="0083308B"/>
    <w:rsid w:val="008339DB"/>
    <w:rsid w:val="00833E7F"/>
    <w:rsid w:val="00834E4C"/>
    <w:rsid w:val="008419CD"/>
    <w:rsid w:val="00842366"/>
    <w:rsid w:val="0084274E"/>
    <w:rsid w:val="00843FD8"/>
    <w:rsid w:val="00856CF3"/>
    <w:rsid w:val="0086079B"/>
    <w:rsid w:val="008633E6"/>
    <w:rsid w:val="008646AF"/>
    <w:rsid w:val="00876373"/>
    <w:rsid w:val="00886D7A"/>
    <w:rsid w:val="00892C09"/>
    <w:rsid w:val="00893884"/>
    <w:rsid w:val="008A0899"/>
    <w:rsid w:val="008A5025"/>
    <w:rsid w:val="008A543F"/>
    <w:rsid w:val="008B01DA"/>
    <w:rsid w:val="008B2D65"/>
    <w:rsid w:val="008B4B44"/>
    <w:rsid w:val="008B601F"/>
    <w:rsid w:val="008D0E9A"/>
    <w:rsid w:val="008D3523"/>
    <w:rsid w:val="008D4B1D"/>
    <w:rsid w:val="008D7069"/>
    <w:rsid w:val="008D764C"/>
    <w:rsid w:val="008F1C1E"/>
    <w:rsid w:val="008F5F01"/>
    <w:rsid w:val="00901883"/>
    <w:rsid w:val="0091406E"/>
    <w:rsid w:val="00921AFA"/>
    <w:rsid w:val="00921F03"/>
    <w:rsid w:val="009266F6"/>
    <w:rsid w:val="00953BF7"/>
    <w:rsid w:val="00956015"/>
    <w:rsid w:val="00961315"/>
    <w:rsid w:val="00962882"/>
    <w:rsid w:val="0096699A"/>
    <w:rsid w:val="009863B0"/>
    <w:rsid w:val="00987670"/>
    <w:rsid w:val="0099779C"/>
    <w:rsid w:val="009A1AAD"/>
    <w:rsid w:val="009A3A43"/>
    <w:rsid w:val="009A5710"/>
    <w:rsid w:val="009B1E2F"/>
    <w:rsid w:val="009B3A9D"/>
    <w:rsid w:val="009B4F19"/>
    <w:rsid w:val="009B571F"/>
    <w:rsid w:val="009C03DE"/>
    <w:rsid w:val="009E2065"/>
    <w:rsid w:val="009E7EA1"/>
    <w:rsid w:val="009F1055"/>
    <w:rsid w:val="009F56EA"/>
    <w:rsid w:val="00A016F9"/>
    <w:rsid w:val="00A07EC4"/>
    <w:rsid w:val="00A14A8D"/>
    <w:rsid w:val="00A163D1"/>
    <w:rsid w:val="00A16B45"/>
    <w:rsid w:val="00A21F25"/>
    <w:rsid w:val="00A27684"/>
    <w:rsid w:val="00A4271E"/>
    <w:rsid w:val="00A42E5B"/>
    <w:rsid w:val="00A44299"/>
    <w:rsid w:val="00A46751"/>
    <w:rsid w:val="00A501C7"/>
    <w:rsid w:val="00A5189C"/>
    <w:rsid w:val="00A55AF6"/>
    <w:rsid w:val="00A55D2A"/>
    <w:rsid w:val="00A5759F"/>
    <w:rsid w:val="00A64237"/>
    <w:rsid w:val="00A66BEB"/>
    <w:rsid w:val="00A809E6"/>
    <w:rsid w:val="00A92BFA"/>
    <w:rsid w:val="00AA74BE"/>
    <w:rsid w:val="00AA7584"/>
    <w:rsid w:val="00AB3D71"/>
    <w:rsid w:val="00AC082E"/>
    <w:rsid w:val="00AC103C"/>
    <w:rsid w:val="00AC4458"/>
    <w:rsid w:val="00AC50D5"/>
    <w:rsid w:val="00AC726B"/>
    <w:rsid w:val="00AD177D"/>
    <w:rsid w:val="00AD1889"/>
    <w:rsid w:val="00AD4EFF"/>
    <w:rsid w:val="00AD5A29"/>
    <w:rsid w:val="00AD6568"/>
    <w:rsid w:val="00AE34D8"/>
    <w:rsid w:val="00AE38B8"/>
    <w:rsid w:val="00AE3D7F"/>
    <w:rsid w:val="00AE6B72"/>
    <w:rsid w:val="00AF617F"/>
    <w:rsid w:val="00B0136E"/>
    <w:rsid w:val="00B02EE0"/>
    <w:rsid w:val="00B07CDC"/>
    <w:rsid w:val="00B147E8"/>
    <w:rsid w:val="00B14A78"/>
    <w:rsid w:val="00B20829"/>
    <w:rsid w:val="00B22916"/>
    <w:rsid w:val="00B23300"/>
    <w:rsid w:val="00B2458A"/>
    <w:rsid w:val="00B25249"/>
    <w:rsid w:val="00B2783D"/>
    <w:rsid w:val="00B31262"/>
    <w:rsid w:val="00B36FD1"/>
    <w:rsid w:val="00B5099A"/>
    <w:rsid w:val="00B601F7"/>
    <w:rsid w:val="00B62FE3"/>
    <w:rsid w:val="00B63F8A"/>
    <w:rsid w:val="00B64A5C"/>
    <w:rsid w:val="00B73E1C"/>
    <w:rsid w:val="00B90D03"/>
    <w:rsid w:val="00B93557"/>
    <w:rsid w:val="00B97C8B"/>
    <w:rsid w:val="00BA0BAF"/>
    <w:rsid w:val="00BB5014"/>
    <w:rsid w:val="00BB534D"/>
    <w:rsid w:val="00BB67EF"/>
    <w:rsid w:val="00BC0F85"/>
    <w:rsid w:val="00BD35EC"/>
    <w:rsid w:val="00BE0AC0"/>
    <w:rsid w:val="00BE2863"/>
    <w:rsid w:val="00BE426A"/>
    <w:rsid w:val="00C033B0"/>
    <w:rsid w:val="00C0706A"/>
    <w:rsid w:val="00C16C21"/>
    <w:rsid w:val="00C426CB"/>
    <w:rsid w:val="00C429DD"/>
    <w:rsid w:val="00C51D53"/>
    <w:rsid w:val="00C63A5B"/>
    <w:rsid w:val="00C731B3"/>
    <w:rsid w:val="00C762D0"/>
    <w:rsid w:val="00C767DB"/>
    <w:rsid w:val="00C80668"/>
    <w:rsid w:val="00C80CE7"/>
    <w:rsid w:val="00C821DC"/>
    <w:rsid w:val="00C840E3"/>
    <w:rsid w:val="00C84338"/>
    <w:rsid w:val="00C961BA"/>
    <w:rsid w:val="00C97E50"/>
    <w:rsid w:val="00CA47B3"/>
    <w:rsid w:val="00CB7D19"/>
    <w:rsid w:val="00CC2238"/>
    <w:rsid w:val="00CC4E5D"/>
    <w:rsid w:val="00CC6FF0"/>
    <w:rsid w:val="00CE4A7D"/>
    <w:rsid w:val="00CF4943"/>
    <w:rsid w:val="00CF5F46"/>
    <w:rsid w:val="00D00040"/>
    <w:rsid w:val="00D0531E"/>
    <w:rsid w:val="00D074FC"/>
    <w:rsid w:val="00D12677"/>
    <w:rsid w:val="00D13513"/>
    <w:rsid w:val="00D15DBC"/>
    <w:rsid w:val="00D1757E"/>
    <w:rsid w:val="00D2171E"/>
    <w:rsid w:val="00D353DE"/>
    <w:rsid w:val="00D368FB"/>
    <w:rsid w:val="00D41BCE"/>
    <w:rsid w:val="00D5005F"/>
    <w:rsid w:val="00D51B2F"/>
    <w:rsid w:val="00D53B57"/>
    <w:rsid w:val="00D54589"/>
    <w:rsid w:val="00D5740D"/>
    <w:rsid w:val="00D574F0"/>
    <w:rsid w:val="00D67E65"/>
    <w:rsid w:val="00D7058F"/>
    <w:rsid w:val="00D917F4"/>
    <w:rsid w:val="00D92C15"/>
    <w:rsid w:val="00D94D6F"/>
    <w:rsid w:val="00DA2ED1"/>
    <w:rsid w:val="00DA2FB8"/>
    <w:rsid w:val="00DA4C45"/>
    <w:rsid w:val="00DA747C"/>
    <w:rsid w:val="00DB22A2"/>
    <w:rsid w:val="00DB568B"/>
    <w:rsid w:val="00DC518D"/>
    <w:rsid w:val="00DD1AAE"/>
    <w:rsid w:val="00DE7266"/>
    <w:rsid w:val="00DF3A62"/>
    <w:rsid w:val="00DF51EC"/>
    <w:rsid w:val="00DF54A9"/>
    <w:rsid w:val="00DF5531"/>
    <w:rsid w:val="00E00A32"/>
    <w:rsid w:val="00E02875"/>
    <w:rsid w:val="00E06F88"/>
    <w:rsid w:val="00E20EEA"/>
    <w:rsid w:val="00E354CE"/>
    <w:rsid w:val="00E35EB4"/>
    <w:rsid w:val="00E400D5"/>
    <w:rsid w:val="00E414B7"/>
    <w:rsid w:val="00E43DD0"/>
    <w:rsid w:val="00E46C30"/>
    <w:rsid w:val="00E508A9"/>
    <w:rsid w:val="00E56B11"/>
    <w:rsid w:val="00E77952"/>
    <w:rsid w:val="00E80BB7"/>
    <w:rsid w:val="00E81FA5"/>
    <w:rsid w:val="00E940FC"/>
    <w:rsid w:val="00E94B68"/>
    <w:rsid w:val="00E966AF"/>
    <w:rsid w:val="00EA44A1"/>
    <w:rsid w:val="00EA6426"/>
    <w:rsid w:val="00EB4F19"/>
    <w:rsid w:val="00EB72F6"/>
    <w:rsid w:val="00EC090D"/>
    <w:rsid w:val="00ED399F"/>
    <w:rsid w:val="00ED63EF"/>
    <w:rsid w:val="00EE6C60"/>
    <w:rsid w:val="00EF20C1"/>
    <w:rsid w:val="00EF6BA6"/>
    <w:rsid w:val="00F022B2"/>
    <w:rsid w:val="00F03FF2"/>
    <w:rsid w:val="00F040D7"/>
    <w:rsid w:val="00F14EA8"/>
    <w:rsid w:val="00F16678"/>
    <w:rsid w:val="00F23928"/>
    <w:rsid w:val="00F251B5"/>
    <w:rsid w:val="00F264BE"/>
    <w:rsid w:val="00F337D3"/>
    <w:rsid w:val="00F34B07"/>
    <w:rsid w:val="00F44294"/>
    <w:rsid w:val="00F4437E"/>
    <w:rsid w:val="00F4688C"/>
    <w:rsid w:val="00F52C2A"/>
    <w:rsid w:val="00F52E86"/>
    <w:rsid w:val="00F62ACC"/>
    <w:rsid w:val="00F6605E"/>
    <w:rsid w:val="00F70E14"/>
    <w:rsid w:val="00F728D2"/>
    <w:rsid w:val="00F74233"/>
    <w:rsid w:val="00F75535"/>
    <w:rsid w:val="00F94224"/>
    <w:rsid w:val="00F95DC5"/>
    <w:rsid w:val="00FA2227"/>
    <w:rsid w:val="00FA5CCA"/>
    <w:rsid w:val="00FD157A"/>
    <w:rsid w:val="00FD29CC"/>
    <w:rsid w:val="00FD4AAE"/>
    <w:rsid w:val="00FD647E"/>
    <w:rsid w:val="00FD7414"/>
    <w:rsid w:val="00FE2715"/>
    <w:rsid w:val="00FE2C5B"/>
    <w:rsid w:val="00FF1A93"/>
    <w:rsid w:val="00FF52A3"/>
    <w:rsid w:val="00FF5B92"/>
    <w:rsid w:val="00FF71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7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8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AC6"/>
    <w:rPr>
      <w:sz w:val="22"/>
      <w:szCs w:val="22"/>
      <w:lang w:eastAsia="en-US"/>
    </w:rPr>
  </w:style>
  <w:style w:type="table" w:styleId="TableGrid">
    <w:name w:val="Table Grid"/>
    <w:basedOn w:val="TableNormal"/>
    <w:uiPriority w:val="59"/>
    <w:rsid w:val="00DA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A7D"/>
    <w:pPr>
      <w:ind w:left="720"/>
    </w:pPr>
  </w:style>
  <w:style w:type="paragraph" w:styleId="BalloonText">
    <w:name w:val="Balloon Text"/>
    <w:basedOn w:val="Normal"/>
    <w:semiHidden/>
    <w:rsid w:val="00DA4C45"/>
    <w:rPr>
      <w:rFonts w:ascii="Tahoma" w:hAnsi="Tahoma" w:cs="Tahoma"/>
      <w:sz w:val="16"/>
      <w:szCs w:val="16"/>
    </w:rPr>
  </w:style>
  <w:style w:type="character" w:styleId="Hyperlink">
    <w:name w:val="Hyperlink"/>
    <w:basedOn w:val="DefaultParagraphFont"/>
    <w:rsid w:val="008D3523"/>
    <w:rPr>
      <w:color w:val="0000FF"/>
      <w:u w:val="single"/>
    </w:rPr>
  </w:style>
  <w:style w:type="character" w:customStyle="1" w:styleId="Heading2Char">
    <w:name w:val="Heading 2 Char"/>
    <w:basedOn w:val="DefaultParagraphFont"/>
    <w:link w:val="Heading2"/>
    <w:uiPriority w:val="9"/>
    <w:rsid w:val="00E81FA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E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E81F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AC6"/>
    <w:rPr>
      <w:sz w:val="22"/>
      <w:szCs w:val="22"/>
      <w:lang w:eastAsia="en-US"/>
    </w:rPr>
  </w:style>
  <w:style w:type="table" w:styleId="TableGrid">
    <w:name w:val="Table Grid"/>
    <w:basedOn w:val="TableNormal"/>
    <w:uiPriority w:val="59"/>
    <w:rsid w:val="00DA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A7D"/>
    <w:pPr>
      <w:ind w:left="720"/>
    </w:pPr>
  </w:style>
  <w:style w:type="paragraph" w:styleId="BalloonText">
    <w:name w:val="Balloon Text"/>
    <w:basedOn w:val="Normal"/>
    <w:semiHidden/>
    <w:rsid w:val="00DA4C45"/>
    <w:rPr>
      <w:rFonts w:ascii="Tahoma" w:hAnsi="Tahoma" w:cs="Tahoma"/>
      <w:sz w:val="16"/>
      <w:szCs w:val="16"/>
    </w:rPr>
  </w:style>
  <w:style w:type="character" w:styleId="Hyperlink">
    <w:name w:val="Hyperlink"/>
    <w:basedOn w:val="DefaultParagraphFont"/>
    <w:rsid w:val="008D3523"/>
    <w:rPr>
      <w:color w:val="0000FF"/>
      <w:u w:val="single"/>
    </w:rPr>
  </w:style>
  <w:style w:type="character" w:customStyle="1" w:styleId="Heading2Char">
    <w:name w:val="Heading 2 Char"/>
    <w:basedOn w:val="DefaultParagraphFont"/>
    <w:link w:val="Heading2"/>
    <w:uiPriority w:val="9"/>
    <w:rsid w:val="00E81FA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71D4-7136-4D7D-9F58-B4A44313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Riverside Surgery Patient Participation Group (PPG)</vt:lpstr>
    </vt:vector>
  </TitlesOfParts>
  <Company>Microsoft</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Surgery Patient Participation Group (PPG)</dc:title>
  <dc:creator>Muhammad</dc:creator>
  <cp:lastModifiedBy>Gail</cp:lastModifiedBy>
  <cp:revision>5</cp:revision>
  <cp:lastPrinted>2019-11-24T16:16:00Z</cp:lastPrinted>
  <dcterms:created xsi:type="dcterms:W3CDTF">2020-01-22T05:46:00Z</dcterms:created>
  <dcterms:modified xsi:type="dcterms:W3CDTF">2020-01-27T16:31:00Z</dcterms:modified>
</cp:coreProperties>
</file>