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9F" w:rsidRDefault="000C4C9F" w:rsidP="000B39A3">
      <w:pPr>
        <w:jc w:val="center"/>
      </w:pPr>
    </w:p>
    <w:p w:rsidR="00F85D9A" w:rsidRPr="00D668EF" w:rsidRDefault="00F85D9A">
      <w:pPr>
        <w:rPr>
          <w:b/>
        </w:rPr>
      </w:pPr>
      <w:r w:rsidRPr="00F85D9A">
        <w:rPr>
          <w:b/>
        </w:rPr>
        <w:t xml:space="preserve">Details of Record to be </w:t>
      </w:r>
      <w:r w:rsidR="000B39A3" w:rsidRPr="00F85D9A">
        <w:rPr>
          <w:b/>
        </w:rPr>
        <w:t>accessed</w:t>
      </w:r>
      <w:r w:rsidRPr="00F85D9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85D9A" w:rsidTr="00F85D9A">
        <w:tc>
          <w:tcPr>
            <w:tcW w:w="4621" w:type="dxa"/>
          </w:tcPr>
          <w:p w:rsidR="00F85D9A" w:rsidRDefault="00F85D9A">
            <w:r>
              <w:t>Patient Surname:</w:t>
            </w:r>
          </w:p>
          <w:p w:rsidR="00F85D9A" w:rsidRDefault="00F85D9A"/>
        </w:tc>
        <w:tc>
          <w:tcPr>
            <w:tcW w:w="4621" w:type="dxa"/>
          </w:tcPr>
          <w:p w:rsidR="00F85D9A" w:rsidRDefault="00F85D9A">
            <w:r>
              <w:t>NHS Number:</w:t>
            </w:r>
          </w:p>
        </w:tc>
      </w:tr>
      <w:tr w:rsidR="00F85D9A" w:rsidTr="00F85D9A">
        <w:tc>
          <w:tcPr>
            <w:tcW w:w="4621" w:type="dxa"/>
          </w:tcPr>
          <w:p w:rsidR="00F85D9A" w:rsidRDefault="00F85D9A">
            <w:r>
              <w:t>Forename(s)</w:t>
            </w:r>
          </w:p>
        </w:tc>
        <w:tc>
          <w:tcPr>
            <w:tcW w:w="4621" w:type="dxa"/>
          </w:tcPr>
          <w:p w:rsidR="00F85D9A" w:rsidRDefault="00F85D9A">
            <w:r>
              <w:t>Address</w:t>
            </w:r>
          </w:p>
          <w:p w:rsidR="00F85D9A" w:rsidRDefault="00F85D9A"/>
          <w:p w:rsidR="00F85D9A" w:rsidRDefault="00F85D9A"/>
        </w:tc>
      </w:tr>
      <w:tr w:rsidR="00F85D9A" w:rsidTr="00F85D9A">
        <w:tc>
          <w:tcPr>
            <w:tcW w:w="4621" w:type="dxa"/>
          </w:tcPr>
          <w:p w:rsidR="00F85D9A" w:rsidRDefault="00F85D9A">
            <w:r>
              <w:t>Date of Birth:</w:t>
            </w:r>
          </w:p>
          <w:p w:rsidR="00C77623" w:rsidRDefault="00C77623"/>
        </w:tc>
        <w:tc>
          <w:tcPr>
            <w:tcW w:w="4621" w:type="dxa"/>
          </w:tcPr>
          <w:p w:rsidR="00F85D9A" w:rsidRDefault="00F85D9A"/>
        </w:tc>
      </w:tr>
    </w:tbl>
    <w:p w:rsidR="00C77623" w:rsidRDefault="00C77623">
      <w:pPr>
        <w:rPr>
          <w:b/>
        </w:rPr>
      </w:pPr>
    </w:p>
    <w:p w:rsidR="00F85D9A" w:rsidRPr="00D668EF" w:rsidRDefault="00F85D9A">
      <w:pPr>
        <w:rPr>
          <w:b/>
        </w:rPr>
      </w:pPr>
      <w:r w:rsidRPr="00F85D9A">
        <w:rPr>
          <w:b/>
        </w:rPr>
        <w:t>Details of Person who wishes to access the records, if different from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85D9A" w:rsidTr="00F85D9A">
        <w:tc>
          <w:tcPr>
            <w:tcW w:w="4621" w:type="dxa"/>
          </w:tcPr>
          <w:p w:rsidR="00F85D9A" w:rsidRDefault="00F85D9A">
            <w:r>
              <w:t>Surname</w:t>
            </w:r>
          </w:p>
        </w:tc>
        <w:tc>
          <w:tcPr>
            <w:tcW w:w="4621" w:type="dxa"/>
          </w:tcPr>
          <w:p w:rsidR="00F85D9A" w:rsidRDefault="00F85D9A">
            <w:r>
              <w:t>Address:</w:t>
            </w:r>
          </w:p>
          <w:p w:rsidR="00F85D9A" w:rsidRDefault="00F85D9A"/>
        </w:tc>
      </w:tr>
      <w:tr w:rsidR="00F85D9A" w:rsidTr="00F85D9A">
        <w:tc>
          <w:tcPr>
            <w:tcW w:w="4621" w:type="dxa"/>
          </w:tcPr>
          <w:p w:rsidR="00F85D9A" w:rsidRDefault="00F85D9A">
            <w:r>
              <w:t>Forename</w:t>
            </w:r>
          </w:p>
          <w:p w:rsidR="00F85D9A" w:rsidRDefault="00F85D9A"/>
        </w:tc>
        <w:tc>
          <w:tcPr>
            <w:tcW w:w="4621" w:type="dxa"/>
          </w:tcPr>
          <w:p w:rsidR="00F85D9A" w:rsidRDefault="00F85D9A"/>
        </w:tc>
      </w:tr>
      <w:tr w:rsidR="00F85D9A" w:rsidTr="00F85D9A">
        <w:tc>
          <w:tcPr>
            <w:tcW w:w="4621" w:type="dxa"/>
          </w:tcPr>
          <w:p w:rsidR="00F85D9A" w:rsidRDefault="00F85D9A">
            <w:r>
              <w:t>Telephone Number</w:t>
            </w:r>
          </w:p>
        </w:tc>
        <w:tc>
          <w:tcPr>
            <w:tcW w:w="4621" w:type="dxa"/>
          </w:tcPr>
          <w:p w:rsidR="00F85D9A" w:rsidRDefault="00F85D9A">
            <w:r>
              <w:t>Relationship to Patient</w:t>
            </w:r>
          </w:p>
          <w:p w:rsidR="00F85D9A" w:rsidRDefault="00F85D9A"/>
        </w:tc>
      </w:tr>
    </w:tbl>
    <w:p w:rsidR="00F85D9A" w:rsidRPr="00D668EF" w:rsidRDefault="00D668EF" w:rsidP="0074057D">
      <w:pPr>
        <w:jc w:val="both"/>
        <w:rPr>
          <w:sz w:val="20"/>
          <w:szCs w:val="20"/>
        </w:rPr>
      </w:pPr>
      <w:r w:rsidRPr="00D668EF">
        <w:rPr>
          <w:b/>
        </w:rPr>
        <w:t>Declaration:</w:t>
      </w:r>
      <w:r>
        <w:t xml:space="preserve">  </w:t>
      </w:r>
      <w:r w:rsidRPr="00D668EF">
        <w:rPr>
          <w:sz w:val="20"/>
          <w:szCs w:val="20"/>
        </w:rPr>
        <w:t>I decla</w:t>
      </w:r>
      <w:r w:rsidR="00F85D9A" w:rsidRPr="00D668EF">
        <w:rPr>
          <w:sz w:val="20"/>
          <w:szCs w:val="20"/>
        </w:rPr>
        <w:t xml:space="preserve">re that the information given by me is correct to the best of my knowledge and that I am entitled to apply for access to the health records referred to above under the terms of the </w:t>
      </w:r>
      <w:r w:rsidR="000C4C9F">
        <w:rPr>
          <w:sz w:val="20"/>
          <w:szCs w:val="20"/>
        </w:rPr>
        <w:t>General Data Protection Regulation (GDPR)</w:t>
      </w:r>
      <w:r w:rsidR="00F85D9A" w:rsidRPr="00D668EF">
        <w:rPr>
          <w:sz w:val="20"/>
          <w:szCs w:val="20"/>
        </w:rPr>
        <w:t xml:space="preserve">.  I understand that, under the terms of the </w:t>
      </w:r>
      <w:r w:rsidR="00516588">
        <w:rPr>
          <w:sz w:val="20"/>
          <w:szCs w:val="20"/>
        </w:rPr>
        <w:t>Regulation</w:t>
      </w:r>
      <w:r w:rsidR="00F85D9A" w:rsidRPr="00D668EF">
        <w:rPr>
          <w:sz w:val="20"/>
          <w:szCs w:val="20"/>
        </w:rPr>
        <w:t>, the practice has</w:t>
      </w:r>
      <w:r w:rsidR="00516588">
        <w:rPr>
          <w:sz w:val="20"/>
          <w:szCs w:val="20"/>
        </w:rPr>
        <w:t xml:space="preserve"> 30 calendar days </w:t>
      </w:r>
      <w:r w:rsidR="00F85D9A" w:rsidRPr="00D668EF">
        <w:rPr>
          <w:sz w:val="20"/>
          <w:szCs w:val="20"/>
        </w:rPr>
        <w:t>in which to respond to this request.</w:t>
      </w:r>
    </w:p>
    <w:p w:rsidR="00C77623" w:rsidRDefault="00C77623">
      <w:pPr>
        <w:rPr>
          <w:b/>
        </w:rPr>
      </w:pPr>
    </w:p>
    <w:p w:rsidR="00C77623" w:rsidRDefault="00C77623" w:rsidP="00C77623"/>
    <w:p w:rsidR="00C77623" w:rsidRPr="00D668EF" w:rsidRDefault="00C77623" w:rsidP="00C77623">
      <w:r>
        <w:t xml:space="preserve">Details of my Application (please </w:t>
      </w:r>
      <w:r w:rsidRPr="000B39A3">
        <w:rPr>
          <w:b/>
        </w:rPr>
        <w:t>tick</w:t>
      </w:r>
      <w:r>
        <w:t xml:space="preserve"> as appropriate) </w:t>
      </w:r>
      <w:r w:rsidRPr="00C77623">
        <w:rPr>
          <w:b/>
        </w:rPr>
        <w:t>p</w:t>
      </w:r>
      <w:r>
        <w:rPr>
          <w:b/>
        </w:rPr>
        <w:t>atient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912"/>
      </w:tblGrid>
      <w:tr w:rsidR="00C77623" w:rsidTr="00EF0031">
        <w:tc>
          <w:tcPr>
            <w:tcW w:w="8330" w:type="dxa"/>
          </w:tcPr>
          <w:p w:rsidR="00C77623" w:rsidRPr="000C4C9F" w:rsidRDefault="00C77623" w:rsidP="00792B5B">
            <w:pPr>
              <w:rPr>
                <w:b/>
              </w:rPr>
            </w:pPr>
            <w:r w:rsidRPr="000C4C9F">
              <w:rPr>
                <w:b/>
              </w:rPr>
              <w:t xml:space="preserve">I am applying for access to my </w:t>
            </w:r>
            <w:r w:rsidR="00792B5B">
              <w:rPr>
                <w:b/>
              </w:rPr>
              <w:t xml:space="preserve">Surgery </w:t>
            </w:r>
            <w:r w:rsidRPr="000C4C9F">
              <w:rPr>
                <w:b/>
              </w:rPr>
              <w:t>records online which is free of charge</w:t>
            </w:r>
          </w:p>
        </w:tc>
        <w:tc>
          <w:tcPr>
            <w:tcW w:w="912" w:type="dxa"/>
          </w:tcPr>
          <w:p w:rsidR="00C77623" w:rsidRDefault="00C77623" w:rsidP="00EF0031"/>
        </w:tc>
      </w:tr>
      <w:tr w:rsidR="00C77623" w:rsidTr="00EF0031">
        <w:tc>
          <w:tcPr>
            <w:tcW w:w="8330" w:type="dxa"/>
          </w:tcPr>
          <w:p w:rsidR="00C77623" w:rsidRDefault="00C77623" w:rsidP="00EF0031">
            <w:r>
              <w:t xml:space="preserve">I am applying for access to view my </w:t>
            </w:r>
            <w:r w:rsidR="00792B5B">
              <w:t xml:space="preserve">Surgery </w:t>
            </w:r>
            <w:r>
              <w:t>records only</w:t>
            </w:r>
          </w:p>
        </w:tc>
        <w:tc>
          <w:tcPr>
            <w:tcW w:w="912" w:type="dxa"/>
          </w:tcPr>
          <w:p w:rsidR="00C77623" w:rsidRDefault="00C77623" w:rsidP="00EF0031"/>
        </w:tc>
      </w:tr>
      <w:tr w:rsidR="00C77623" w:rsidTr="00EF0031">
        <w:tc>
          <w:tcPr>
            <w:tcW w:w="8330" w:type="dxa"/>
          </w:tcPr>
          <w:p w:rsidR="00C77623" w:rsidRDefault="00C77623" w:rsidP="00EF0031">
            <w:r>
              <w:t>I am applying for a copy of my ENTIRE medical record</w:t>
            </w:r>
            <w:r w:rsidR="00792B5B">
              <w:t xml:space="preserve"> that Riverside Surgery hold (For some letters, investigations from other hospitals you will need to apply directly to that hospital).</w:t>
            </w:r>
          </w:p>
        </w:tc>
        <w:tc>
          <w:tcPr>
            <w:tcW w:w="912" w:type="dxa"/>
          </w:tcPr>
          <w:p w:rsidR="00C77623" w:rsidRDefault="00C77623" w:rsidP="00EF0031"/>
        </w:tc>
      </w:tr>
      <w:tr w:rsidR="00C77623" w:rsidTr="00EF0031">
        <w:tc>
          <w:tcPr>
            <w:tcW w:w="8330" w:type="dxa"/>
          </w:tcPr>
          <w:p w:rsidR="00C77623" w:rsidRPr="000E387E" w:rsidRDefault="00C77623" w:rsidP="00C77623">
            <w:pPr>
              <w:rPr>
                <w:b/>
              </w:rPr>
            </w:pPr>
            <w:r w:rsidRPr="000E387E">
              <w:rPr>
                <w:b/>
              </w:rPr>
              <w:t xml:space="preserve">I will supply photographic ID when I </w:t>
            </w:r>
            <w:r>
              <w:rPr>
                <w:b/>
              </w:rPr>
              <w:t>collect the requested information</w:t>
            </w:r>
          </w:p>
        </w:tc>
        <w:tc>
          <w:tcPr>
            <w:tcW w:w="912" w:type="dxa"/>
          </w:tcPr>
          <w:p w:rsidR="00C77623" w:rsidRDefault="00C77623" w:rsidP="00EF0031"/>
        </w:tc>
      </w:tr>
      <w:tr w:rsidR="00C77623" w:rsidTr="00EF0031">
        <w:tc>
          <w:tcPr>
            <w:tcW w:w="8330" w:type="dxa"/>
          </w:tcPr>
          <w:p w:rsidR="00C77623" w:rsidRDefault="00C77623" w:rsidP="00EF0031">
            <w:r>
              <w:t xml:space="preserve">I agree to pay the appropriate fee if the request is manifestly unfounded or excessive – we will inform you if this fee is applicable.  </w:t>
            </w:r>
          </w:p>
        </w:tc>
        <w:tc>
          <w:tcPr>
            <w:tcW w:w="912" w:type="dxa"/>
          </w:tcPr>
          <w:p w:rsidR="00C77623" w:rsidRDefault="00C77623" w:rsidP="00EF0031"/>
        </w:tc>
      </w:tr>
    </w:tbl>
    <w:p w:rsidR="00C77623" w:rsidRPr="00D668EF" w:rsidRDefault="00C77623" w:rsidP="00C77623">
      <w:pPr>
        <w:rPr>
          <w:i/>
        </w:rPr>
      </w:pPr>
      <w:r w:rsidRPr="00D668EF">
        <w:rPr>
          <w:i/>
        </w:rPr>
        <w:t xml:space="preserve">Under </w:t>
      </w:r>
      <w:r>
        <w:rPr>
          <w:i/>
        </w:rPr>
        <w:t xml:space="preserve">General Data Protection Regulation (GDPR) </w:t>
      </w:r>
      <w:r w:rsidRPr="00D668EF">
        <w:rPr>
          <w:i/>
        </w:rPr>
        <w:t>you do not have to give a reason for applying for access to your health records.</w:t>
      </w:r>
      <w:r>
        <w:rPr>
          <w:i/>
        </w:rPr>
        <w:t xml:space="preserve"> For further details regarding your patient rights, please ask to see our Privacy Notice (which is viewable at </w:t>
      </w:r>
      <w:hyperlink r:id="rId8" w:history="1">
        <w:r w:rsidRPr="00EF2426">
          <w:rPr>
            <w:rStyle w:val="Hyperlink"/>
            <w:i/>
          </w:rPr>
          <w:t>www.theriversidesurgeryhighwycombe.nhs.uk</w:t>
        </w:r>
      </w:hyperlink>
      <w:r>
        <w:rPr>
          <w:i/>
        </w:rPr>
        <w:t xml:space="preserve"> or at our Surgery)</w:t>
      </w:r>
    </w:p>
    <w:p w:rsidR="00C77623" w:rsidRDefault="00C77623">
      <w:pPr>
        <w:rPr>
          <w:b/>
        </w:rPr>
      </w:pPr>
    </w:p>
    <w:p w:rsidR="00C77623" w:rsidRPr="000C4C9F" w:rsidRDefault="00C77623" w:rsidP="00C77623">
      <w:pPr>
        <w:rPr>
          <w:b/>
        </w:rPr>
      </w:pPr>
      <w:r w:rsidRPr="000C4C9F">
        <w:rPr>
          <w:b/>
          <w:sz w:val="24"/>
          <w:szCs w:val="24"/>
          <w:u w:val="single"/>
        </w:rPr>
        <w:t>Note:</w:t>
      </w:r>
      <w:r w:rsidRPr="000C4C9F">
        <w:rPr>
          <w:sz w:val="24"/>
          <w:szCs w:val="24"/>
          <w:u w:val="single"/>
        </w:rPr>
        <w:t xml:space="preserve"> </w:t>
      </w:r>
      <w:r w:rsidRPr="000C4C9F">
        <w:rPr>
          <w:b/>
          <w:sz w:val="24"/>
          <w:szCs w:val="24"/>
          <w:u w:val="single"/>
        </w:rPr>
        <w:t>If the request is manifestly unfounded or excessive charges will apply</w:t>
      </w:r>
      <w:r w:rsidRPr="00725B2B">
        <w:rPr>
          <w:sz w:val="24"/>
          <w:szCs w:val="24"/>
        </w:rPr>
        <w:t xml:space="preserve">     </w:t>
      </w:r>
    </w:p>
    <w:p w:rsidR="00C77623" w:rsidRDefault="00C77623">
      <w:pPr>
        <w:rPr>
          <w:b/>
        </w:rPr>
      </w:pPr>
    </w:p>
    <w:p w:rsidR="00F85D9A" w:rsidRDefault="00C77623">
      <w:r>
        <w:rPr>
          <w:b/>
        </w:rPr>
        <w:t xml:space="preserve">Please tick </w:t>
      </w:r>
      <w:r>
        <w:t xml:space="preserve">whichever statement </w:t>
      </w:r>
      <w:r w:rsidR="00D668EF">
        <w:t>appl</w:t>
      </w:r>
      <w:r>
        <w:t>ies</w:t>
      </w:r>
      <w:r w:rsidR="00D668EF">
        <w:t>:</w:t>
      </w:r>
    </w:p>
    <w:p w:rsidR="00F85D9A" w:rsidRDefault="00F85D9A" w:rsidP="00F85D9A">
      <w:pPr>
        <w:pStyle w:val="ListParagraph"/>
        <w:numPr>
          <w:ilvl w:val="0"/>
          <w:numId w:val="1"/>
        </w:numPr>
      </w:pPr>
      <w:r>
        <w:t>I am the patient</w:t>
      </w:r>
    </w:p>
    <w:p w:rsidR="00F85D9A" w:rsidRDefault="00F85D9A" w:rsidP="00F85D9A">
      <w:pPr>
        <w:pStyle w:val="ListParagraph"/>
        <w:numPr>
          <w:ilvl w:val="0"/>
          <w:numId w:val="1"/>
        </w:numPr>
      </w:pPr>
      <w:r>
        <w:t>I have been asked to act by the patient and attach the patients written authorisation</w:t>
      </w:r>
    </w:p>
    <w:p w:rsidR="00F85D9A" w:rsidRDefault="00F85D9A" w:rsidP="00F85D9A">
      <w:pPr>
        <w:pStyle w:val="ListParagraph"/>
        <w:numPr>
          <w:ilvl w:val="0"/>
          <w:numId w:val="1"/>
        </w:numPr>
      </w:pPr>
      <w:r>
        <w:t>I am acting in Loc</w:t>
      </w:r>
      <w:r w:rsidR="000E387E">
        <w:t>o</w:t>
      </w:r>
      <w:r>
        <w:t xml:space="preserve"> Parentis and the patient is under age </w:t>
      </w:r>
      <w:r w:rsidR="000E387E">
        <w:t>s</w:t>
      </w:r>
      <w:r>
        <w:t>ixteen, and is incapable of understanding the request / has consented to me making this request. (*delete as appropriate).</w:t>
      </w:r>
    </w:p>
    <w:p w:rsidR="00F85D9A" w:rsidRDefault="00F85D9A" w:rsidP="00F85D9A"/>
    <w:p w:rsidR="00C77623" w:rsidRDefault="00C77623" w:rsidP="00F85D9A">
      <w:r>
        <w:t>Print Name: ……………………………………………….</w:t>
      </w:r>
      <w:r>
        <w:tab/>
      </w:r>
    </w:p>
    <w:p w:rsidR="00C77623" w:rsidRDefault="00C77623" w:rsidP="00F85D9A"/>
    <w:p w:rsidR="00C77623" w:rsidRDefault="00C77623" w:rsidP="00F85D9A"/>
    <w:p w:rsidR="00F85D9A" w:rsidRDefault="00C77623" w:rsidP="00F85D9A">
      <w:r>
        <w:t>Signed: ………</w:t>
      </w:r>
      <w:r w:rsidR="00F85D9A">
        <w:t>…………………………………………….</w:t>
      </w:r>
      <w:r>
        <w:tab/>
        <w:t>Date…….</w:t>
      </w:r>
      <w:r w:rsidR="00F85D9A">
        <w:t>…………………………</w:t>
      </w:r>
    </w:p>
    <w:p w:rsidR="00792B5B" w:rsidRDefault="00792B5B" w:rsidP="00C77623">
      <w:pPr>
        <w:jc w:val="both"/>
        <w:rPr>
          <w:b/>
          <w:sz w:val="24"/>
        </w:rPr>
      </w:pPr>
    </w:p>
    <w:p w:rsidR="00C77623" w:rsidRPr="00C77623" w:rsidRDefault="00C77623" w:rsidP="00C77623">
      <w:pPr>
        <w:jc w:val="both"/>
        <w:rPr>
          <w:b/>
          <w:sz w:val="24"/>
        </w:rPr>
      </w:pPr>
      <w:r w:rsidRPr="00C77623">
        <w:rPr>
          <w:b/>
          <w:sz w:val="24"/>
        </w:rPr>
        <w:t>Please hand this form into Reception and bring photographic identification with you when you collect your requested information.</w:t>
      </w:r>
    </w:p>
    <w:p w:rsidR="00C77623" w:rsidRDefault="00C77623" w:rsidP="00C77623">
      <w:pPr>
        <w:jc w:val="both"/>
        <w:rPr>
          <w:b/>
        </w:rPr>
      </w:pPr>
    </w:p>
    <w:p w:rsidR="00C77623" w:rsidRDefault="00C77623" w:rsidP="00C77623">
      <w:pPr>
        <w:jc w:val="both"/>
        <w:rPr>
          <w:b/>
        </w:rPr>
      </w:pPr>
    </w:p>
    <w:p w:rsidR="00C77623" w:rsidRDefault="00C77623" w:rsidP="00C77623">
      <w:pPr>
        <w:jc w:val="both"/>
        <w:rPr>
          <w:b/>
        </w:rPr>
      </w:pPr>
    </w:p>
    <w:p w:rsidR="00C77623" w:rsidRDefault="00C77623" w:rsidP="00C77623">
      <w:pPr>
        <w:jc w:val="both"/>
        <w:rPr>
          <w:b/>
        </w:rPr>
      </w:pPr>
    </w:p>
    <w:p w:rsidR="00C77623" w:rsidRPr="000C4C9F" w:rsidRDefault="00C77623" w:rsidP="00C77623">
      <w:pPr>
        <w:rPr>
          <w:b/>
        </w:rPr>
      </w:pPr>
      <w:r w:rsidRPr="000C4C9F">
        <w:rPr>
          <w:b/>
          <w:sz w:val="24"/>
          <w:szCs w:val="24"/>
          <w:u w:val="single"/>
        </w:rPr>
        <w:t>Note:</w:t>
      </w:r>
      <w:r w:rsidRPr="000C4C9F">
        <w:rPr>
          <w:sz w:val="24"/>
          <w:szCs w:val="24"/>
          <w:u w:val="single"/>
        </w:rPr>
        <w:t xml:space="preserve"> </w:t>
      </w:r>
      <w:r w:rsidRPr="000C4C9F">
        <w:rPr>
          <w:b/>
          <w:sz w:val="24"/>
          <w:szCs w:val="24"/>
          <w:u w:val="single"/>
        </w:rPr>
        <w:t>If the request is manifestly unfounded or excessive charges will apply</w:t>
      </w:r>
      <w:r w:rsidRPr="00725B2B">
        <w:rPr>
          <w:sz w:val="24"/>
          <w:szCs w:val="24"/>
        </w:rPr>
        <w:t xml:space="preserve">     </w:t>
      </w:r>
    </w:p>
    <w:p w:rsidR="00C77623" w:rsidRDefault="00C77623" w:rsidP="00C77623">
      <w:pPr>
        <w:jc w:val="both"/>
        <w:rPr>
          <w:b/>
        </w:rPr>
      </w:pPr>
    </w:p>
    <w:p w:rsidR="00C77623" w:rsidRDefault="00D668EF" w:rsidP="00C77623">
      <w:pPr>
        <w:jc w:val="both"/>
      </w:pPr>
      <w:r w:rsidRPr="00D668EF">
        <w:rPr>
          <w:b/>
        </w:rPr>
        <w:t>Optional</w:t>
      </w:r>
      <w:r>
        <w:t xml:space="preserve"> – </w:t>
      </w:r>
      <w:r w:rsidR="00C77623">
        <w:t>If you are requesting your ENTIRE medical records please use the section above.</w:t>
      </w:r>
    </w:p>
    <w:p w:rsidR="00C77623" w:rsidRDefault="00C77623" w:rsidP="00C77623">
      <w:pPr>
        <w:jc w:val="both"/>
      </w:pPr>
    </w:p>
    <w:p w:rsidR="00C77623" w:rsidRDefault="00C77623" w:rsidP="00C77623">
      <w:pPr>
        <w:jc w:val="both"/>
      </w:pPr>
      <w:r>
        <w:t xml:space="preserve">If you are only requesting specific information from your medical records, please inform us by completing the below section. </w:t>
      </w:r>
      <w:r w:rsidR="00D668EF">
        <w:t xml:space="preserve">This may include specific dates, consultant name and location, and parts of the records you require e.g. written diagnosis and reports.  </w:t>
      </w:r>
    </w:p>
    <w:p w:rsidR="00C77623" w:rsidRDefault="00C77623" w:rsidP="00C77623">
      <w:pPr>
        <w:jc w:val="both"/>
      </w:pPr>
    </w:p>
    <w:p w:rsidR="00C77623" w:rsidRDefault="00D668EF" w:rsidP="00C77623">
      <w:pPr>
        <w:jc w:val="both"/>
      </w:pPr>
      <w:r>
        <w:t xml:space="preserve">Note: </w:t>
      </w:r>
    </w:p>
    <w:p w:rsidR="00C77623" w:rsidRDefault="00C77623" w:rsidP="00C77623">
      <w:pPr>
        <w:pStyle w:val="ListParagraph"/>
        <w:numPr>
          <w:ilvl w:val="0"/>
          <w:numId w:val="2"/>
        </w:numPr>
        <w:jc w:val="both"/>
      </w:pPr>
      <w:r>
        <w:t xml:space="preserve">You may be contacted by the practice for further information or clarification about the request if needed using the contact information you have provided. </w:t>
      </w:r>
    </w:p>
    <w:p w:rsidR="00C77623" w:rsidRDefault="00C77623" w:rsidP="00C77623">
      <w:pPr>
        <w:pStyle w:val="ListParagraph"/>
        <w:numPr>
          <w:ilvl w:val="0"/>
          <w:numId w:val="2"/>
        </w:numPr>
        <w:jc w:val="both"/>
      </w:pPr>
      <w:r>
        <w:t xml:space="preserve">If </w:t>
      </w:r>
      <w:r w:rsidR="00792B5B">
        <w:t>specific information is requested</w:t>
      </w:r>
      <w:r>
        <w:t>, Riverside Surgery will redact any third party information (excluding health professionals) and any information which may cause the subject (patient) or another person serious harm (physical or mental)</w:t>
      </w:r>
    </w:p>
    <w:p w:rsidR="00C77623" w:rsidRDefault="00C77623" w:rsidP="00C77623">
      <w:pPr>
        <w:pStyle w:val="ListParagraph"/>
        <w:numPr>
          <w:ilvl w:val="0"/>
          <w:numId w:val="2"/>
        </w:numPr>
        <w:jc w:val="both"/>
      </w:pPr>
      <w:r>
        <w:t>If the request is manifestly unfounded or excessive charges will apply and you will be notified of this in writing.</w:t>
      </w:r>
    </w:p>
    <w:p w:rsidR="00C77623" w:rsidRDefault="00C77623" w:rsidP="00C7762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D668EF" w:rsidTr="00C77623">
        <w:tc>
          <w:tcPr>
            <w:tcW w:w="5920" w:type="dxa"/>
          </w:tcPr>
          <w:p w:rsidR="00D668EF" w:rsidRDefault="00D668EF" w:rsidP="00F85D9A">
            <w:r>
              <w:t xml:space="preserve">I would like a copy of records between specific dates only (please give date </w:t>
            </w:r>
            <w:r w:rsidR="00C77623">
              <w:t>range):</w:t>
            </w:r>
          </w:p>
        </w:tc>
        <w:tc>
          <w:tcPr>
            <w:tcW w:w="3322" w:type="dxa"/>
          </w:tcPr>
          <w:p w:rsidR="00D668EF" w:rsidRDefault="00D668EF" w:rsidP="00F85D9A"/>
          <w:p w:rsidR="00C77623" w:rsidRDefault="00C77623" w:rsidP="00F85D9A"/>
          <w:p w:rsidR="00C77623" w:rsidRDefault="00C77623" w:rsidP="00F85D9A"/>
          <w:p w:rsidR="00C77623" w:rsidRDefault="00C77623" w:rsidP="00F85D9A"/>
          <w:p w:rsidR="00C77623" w:rsidRDefault="00C77623" w:rsidP="00F85D9A"/>
        </w:tc>
      </w:tr>
      <w:tr w:rsidR="00D668EF" w:rsidTr="00C77623">
        <w:tc>
          <w:tcPr>
            <w:tcW w:w="5920" w:type="dxa"/>
          </w:tcPr>
          <w:p w:rsidR="00D668EF" w:rsidRDefault="00D668EF" w:rsidP="00F85D9A">
            <w:r>
              <w:t xml:space="preserve">I would like </w:t>
            </w:r>
            <w:r w:rsidR="00C77623">
              <w:t xml:space="preserve">a </w:t>
            </w:r>
            <w:r>
              <w:t>copy</w:t>
            </w:r>
            <w:r w:rsidR="00C77623">
              <w:t xml:space="preserve"> of</w:t>
            </w:r>
            <w:r>
              <w:t xml:space="preserve"> records relating to a specific condition</w:t>
            </w:r>
            <w:r w:rsidR="00C77623">
              <w:t xml:space="preserve">(s) </w:t>
            </w:r>
            <w:r>
              <w:t>/specific in</w:t>
            </w:r>
            <w:r w:rsidR="00C77623">
              <w:t>cident(s) (please detail</w:t>
            </w:r>
            <w:r>
              <w:t>)</w:t>
            </w:r>
          </w:p>
          <w:p w:rsidR="00C77623" w:rsidRDefault="00C77623" w:rsidP="00F85D9A"/>
          <w:p w:rsidR="00C77623" w:rsidRDefault="00C77623" w:rsidP="00F85D9A"/>
        </w:tc>
        <w:tc>
          <w:tcPr>
            <w:tcW w:w="3322" w:type="dxa"/>
          </w:tcPr>
          <w:p w:rsidR="00D668EF" w:rsidRDefault="00D668EF" w:rsidP="00F85D9A"/>
        </w:tc>
      </w:tr>
      <w:tr w:rsidR="00C77623" w:rsidTr="00C77623">
        <w:tc>
          <w:tcPr>
            <w:tcW w:w="5920" w:type="dxa"/>
          </w:tcPr>
          <w:p w:rsidR="00C77623" w:rsidRDefault="00C77623" w:rsidP="00F85D9A">
            <w:r>
              <w:t>I would like a copy of hospital letters we may hold (please specify dates, conditions they relate to).</w:t>
            </w:r>
          </w:p>
          <w:p w:rsidR="00C77623" w:rsidRDefault="00C77623" w:rsidP="00F85D9A"/>
          <w:p w:rsidR="00C77623" w:rsidRDefault="00C77623" w:rsidP="00F85D9A"/>
          <w:p w:rsidR="00C77623" w:rsidRDefault="00C77623" w:rsidP="00F85D9A"/>
        </w:tc>
        <w:tc>
          <w:tcPr>
            <w:tcW w:w="3322" w:type="dxa"/>
          </w:tcPr>
          <w:p w:rsidR="00C77623" w:rsidRDefault="00C77623" w:rsidP="00F85D9A"/>
        </w:tc>
      </w:tr>
      <w:tr w:rsidR="00C77623" w:rsidTr="00C77623">
        <w:tc>
          <w:tcPr>
            <w:tcW w:w="5920" w:type="dxa"/>
          </w:tcPr>
          <w:p w:rsidR="00C77623" w:rsidRDefault="00C77623" w:rsidP="00F85D9A">
            <w:r>
              <w:t>Any other comments you may wish to make:</w:t>
            </w:r>
          </w:p>
          <w:p w:rsidR="00C77623" w:rsidRDefault="00C77623" w:rsidP="00F85D9A"/>
          <w:p w:rsidR="00C77623" w:rsidRDefault="00C77623" w:rsidP="00F85D9A"/>
          <w:p w:rsidR="00C77623" w:rsidRDefault="00C77623" w:rsidP="00F85D9A"/>
          <w:p w:rsidR="00C77623" w:rsidRDefault="00C77623" w:rsidP="00F85D9A"/>
        </w:tc>
        <w:tc>
          <w:tcPr>
            <w:tcW w:w="3322" w:type="dxa"/>
          </w:tcPr>
          <w:p w:rsidR="00C77623" w:rsidRDefault="00C77623" w:rsidP="00F85D9A"/>
        </w:tc>
      </w:tr>
    </w:tbl>
    <w:p w:rsidR="00490FE7" w:rsidRDefault="00490FE7" w:rsidP="0074057D"/>
    <w:p w:rsidR="00792B5B" w:rsidRDefault="00792B5B" w:rsidP="00C77623">
      <w:pPr>
        <w:jc w:val="both"/>
        <w:rPr>
          <w:b/>
          <w:sz w:val="24"/>
        </w:rPr>
      </w:pPr>
      <w:r>
        <w:rPr>
          <w:b/>
          <w:sz w:val="24"/>
        </w:rPr>
        <w:t>Please be aware that Riverside Surgery do</w:t>
      </w:r>
      <w:r w:rsidR="008F17B7">
        <w:rPr>
          <w:b/>
          <w:sz w:val="24"/>
        </w:rPr>
        <w:t>es</w:t>
      </w:r>
      <w:r>
        <w:rPr>
          <w:b/>
          <w:sz w:val="24"/>
        </w:rPr>
        <w:t xml:space="preserve"> not hold </w:t>
      </w:r>
      <w:bookmarkStart w:id="0" w:name="_GoBack"/>
      <w:bookmarkEnd w:id="0"/>
      <w:r>
        <w:rPr>
          <w:b/>
          <w:sz w:val="24"/>
        </w:rPr>
        <w:t>your entire NHS medical records. For some information, you will need to contact the Hospitals directly to gain access to your medical records held by them.</w:t>
      </w:r>
    </w:p>
    <w:p w:rsidR="00792B5B" w:rsidRDefault="00792B5B" w:rsidP="00C77623">
      <w:pPr>
        <w:jc w:val="both"/>
        <w:rPr>
          <w:b/>
          <w:sz w:val="24"/>
        </w:rPr>
      </w:pPr>
    </w:p>
    <w:p w:rsidR="00C77623" w:rsidRPr="00C77623" w:rsidRDefault="00C77623" w:rsidP="00C77623">
      <w:pPr>
        <w:jc w:val="both"/>
        <w:rPr>
          <w:b/>
          <w:sz w:val="24"/>
        </w:rPr>
      </w:pPr>
      <w:r w:rsidRPr="00C77623">
        <w:rPr>
          <w:b/>
          <w:sz w:val="24"/>
        </w:rPr>
        <w:t>Please hand this form into Reception and bring photographic identification with you when you collect your requested information.</w:t>
      </w:r>
    </w:p>
    <w:p w:rsidR="00C77623" w:rsidRDefault="00C77623" w:rsidP="0074057D"/>
    <w:sectPr w:rsidR="00C77623" w:rsidSect="000C4C9F">
      <w:headerReference w:type="default" r:id="rId9"/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7D" w:rsidRDefault="0074057D" w:rsidP="0074057D">
      <w:r>
        <w:separator/>
      </w:r>
    </w:p>
  </w:endnote>
  <w:endnote w:type="continuationSeparator" w:id="0">
    <w:p w:rsidR="0074057D" w:rsidRDefault="0074057D" w:rsidP="0074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7D" w:rsidRDefault="0074057D">
    <w:pPr>
      <w:pStyle w:val="Footer"/>
    </w:pPr>
    <w:r>
      <w:t>Last updated March 2019 - V1.2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7D" w:rsidRDefault="0074057D" w:rsidP="0074057D">
      <w:r>
        <w:separator/>
      </w:r>
    </w:p>
  </w:footnote>
  <w:footnote w:type="continuationSeparator" w:id="0">
    <w:p w:rsidR="0074057D" w:rsidRDefault="0074057D" w:rsidP="0074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23" w:rsidRDefault="00C77623" w:rsidP="00C77623">
    <w:pPr>
      <w:rPr>
        <w:b/>
      </w:rPr>
    </w:pPr>
    <w:r w:rsidRPr="0074057D">
      <w:rPr>
        <w:b/>
      </w:rPr>
      <w:t xml:space="preserve">General Data Protection Regulation (GDPR) </w:t>
    </w:r>
    <w:r>
      <w:rPr>
        <w:b/>
      </w:rPr>
      <w:t>–</w:t>
    </w:r>
    <w:r w:rsidRPr="0074057D">
      <w:rPr>
        <w:b/>
      </w:rPr>
      <w:t xml:space="preserve"> </w:t>
    </w:r>
  </w:p>
  <w:p w:rsidR="00C77623" w:rsidRPr="0074057D" w:rsidRDefault="00C77623" w:rsidP="00C77623">
    <w:pPr>
      <w:rPr>
        <w:b/>
      </w:rPr>
    </w:pPr>
    <w:r w:rsidRPr="0074057D">
      <w:rPr>
        <w:b/>
      </w:rPr>
      <w:t>Subject Access Request</w:t>
    </w:r>
    <w:r>
      <w:rPr>
        <w:b/>
      </w:rPr>
      <w:t xml:space="preserve"> Form</w:t>
    </w:r>
  </w:p>
  <w:p w:rsidR="0074057D" w:rsidRPr="0074057D" w:rsidRDefault="0074057D" w:rsidP="00C77623">
    <w:pPr>
      <w:jc w:val="both"/>
      <w:rPr>
        <w:b/>
      </w:rPr>
    </w:pPr>
    <w:r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8240" behindDoc="1" locked="0" layoutInCell="1" allowOverlap="1" wp14:anchorId="66E8DAD7" wp14:editId="0E2057BB">
          <wp:simplePos x="0" y="0"/>
          <wp:positionH relativeFrom="margin">
            <wp:posOffset>4038600</wp:posOffset>
          </wp:positionH>
          <wp:positionV relativeFrom="margin">
            <wp:posOffset>-638175</wp:posOffset>
          </wp:positionV>
          <wp:extent cx="1762125" cy="542925"/>
          <wp:effectExtent l="0" t="0" r="9525" b="9525"/>
          <wp:wrapSquare wrapText="bothSides"/>
          <wp:docPr id="2" name="Picture 7" descr="riverside_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iverside_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23AD"/>
    <w:multiLevelType w:val="hybridMultilevel"/>
    <w:tmpl w:val="3A845350"/>
    <w:lvl w:ilvl="0" w:tplc="7744CA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B4D32"/>
    <w:multiLevelType w:val="hybridMultilevel"/>
    <w:tmpl w:val="F766C4E0"/>
    <w:lvl w:ilvl="0" w:tplc="43C07A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9A"/>
    <w:rsid w:val="000B39A3"/>
    <w:rsid w:val="000C4C9F"/>
    <w:rsid w:val="000E387E"/>
    <w:rsid w:val="00430FEB"/>
    <w:rsid w:val="00490FE7"/>
    <w:rsid w:val="004A40EE"/>
    <w:rsid w:val="00516588"/>
    <w:rsid w:val="00530145"/>
    <w:rsid w:val="00602A44"/>
    <w:rsid w:val="006A0991"/>
    <w:rsid w:val="00725B2B"/>
    <w:rsid w:val="0074057D"/>
    <w:rsid w:val="00792B5B"/>
    <w:rsid w:val="008F17B7"/>
    <w:rsid w:val="00953B2C"/>
    <w:rsid w:val="00A62814"/>
    <w:rsid w:val="00C64D70"/>
    <w:rsid w:val="00C77623"/>
    <w:rsid w:val="00D668EF"/>
    <w:rsid w:val="00E21963"/>
    <w:rsid w:val="00F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D"/>
  </w:style>
  <w:style w:type="paragraph" w:styleId="Footer">
    <w:name w:val="footer"/>
    <w:basedOn w:val="Normal"/>
    <w:link w:val="FooterChar"/>
    <w:uiPriority w:val="99"/>
    <w:unhideWhenUsed/>
    <w:rsid w:val="00740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D"/>
  </w:style>
  <w:style w:type="paragraph" w:styleId="BalloonText">
    <w:name w:val="Balloon Text"/>
    <w:basedOn w:val="Normal"/>
    <w:link w:val="BalloonTextChar"/>
    <w:uiPriority w:val="99"/>
    <w:semiHidden/>
    <w:unhideWhenUsed/>
    <w:rsid w:val="0074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D"/>
  </w:style>
  <w:style w:type="paragraph" w:styleId="Footer">
    <w:name w:val="footer"/>
    <w:basedOn w:val="Normal"/>
    <w:link w:val="FooterChar"/>
    <w:uiPriority w:val="99"/>
    <w:unhideWhenUsed/>
    <w:rsid w:val="00740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D"/>
  </w:style>
  <w:style w:type="paragraph" w:styleId="BalloonText">
    <w:name w:val="Balloon Text"/>
    <w:basedOn w:val="Normal"/>
    <w:link w:val="BalloonTextChar"/>
    <w:uiPriority w:val="99"/>
    <w:semiHidden/>
    <w:unhideWhenUsed/>
    <w:rsid w:val="0074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iversidesurgeryhighwycombe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75E97007</Template>
  <TotalTime>111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Lucas</dc:creator>
  <cp:lastModifiedBy>Jo-ai Foley</cp:lastModifiedBy>
  <cp:revision>13</cp:revision>
  <cp:lastPrinted>2018-07-06T14:27:00Z</cp:lastPrinted>
  <dcterms:created xsi:type="dcterms:W3CDTF">2018-05-03T16:16:00Z</dcterms:created>
  <dcterms:modified xsi:type="dcterms:W3CDTF">2019-03-13T11:11:00Z</dcterms:modified>
</cp:coreProperties>
</file>